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pPr>
        <w:spacing w:line="480" w:lineRule="auto"/>
        <w:jc w:val="center"/>
        <w:rPr>
          <w:rFonts w:hint="eastAsia" w:asciiTheme="majorEastAsia" w:hAnsiTheme="majorEastAsia" w:eastAsiaTheme="majorEastAsia" w:cstheme="majorEastAsia"/>
          <w:color w:val="000000" w:themeColor="text1"/>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吉林大学第一医院25-YJ-112</w:t>
      </w:r>
      <w:r>
        <w:rPr>
          <w:rFonts w:hint="eastAsia" w:asciiTheme="majorEastAsia" w:hAnsiTheme="majorEastAsia" w:eastAsiaTheme="majorEastAsia" w:cstheme="majorEastAsia"/>
          <w:b/>
          <w:bCs/>
          <w:color w:val="000000" w:themeColor="text1"/>
          <w:sz w:val="52"/>
          <w:szCs w:val="52"/>
          <w:highlight w:val="none"/>
          <w:lang w:val="en-US" w:eastAsia="zh-CN"/>
          <w14:textFill>
            <w14:solidFill>
              <w14:schemeClr w14:val="tx1"/>
            </w14:solidFill>
          </w14:textFill>
        </w:rPr>
        <w:t xml:space="preserve"> 腹部牵开器</w:t>
      </w: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等设备采购项目</w:t>
      </w:r>
    </w:p>
    <w:p>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pStyle w:val="8"/>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spacing w:line="360" w:lineRule="auto"/>
        <w:ind w:firstLine="1928" w:firstLineChars="600"/>
        <w:jc w:val="left"/>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购</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人：吉林大学第一医院</w:t>
      </w:r>
    </w:p>
    <w:p>
      <w:pPr>
        <w:pStyle w:val="8"/>
        <w:rPr>
          <w:rFonts w:hint="eastAsia"/>
          <w:highlight w:val="none"/>
        </w:rPr>
      </w:pPr>
    </w:p>
    <w:p>
      <w:pPr>
        <w:pStyle w:val="8"/>
        <w:jc w:val="cente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pPr>
      <w: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t>采购代理机构：中高建项目管理有限公司</w:t>
      </w:r>
    </w:p>
    <w:p>
      <w:pPr>
        <w:pStyle w:val="28"/>
        <w:jc w:val="center"/>
        <w:rPr>
          <w:rFonts w:asciiTheme="majorEastAsia" w:hAnsiTheme="majorEastAsia" w:eastAsiaTheme="majorEastAsia" w:cstheme="majorEastAsia"/>
          <w:color w:val="000000" w:themeColor="text1"/>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06</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pPr>
        <w:pStyle w:val="4"/>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pStyle w:val="4"/>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pPr>
        <w:pStyle w:val="28"/>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pPr>
        <w:pStyle w:val="17"/>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_Toc4921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szCs w:val="28"/>
          <w:highlight w:val="none"/>
          <w:lang w:val="en-US"/>
        </w:rPr>
        <w:t xml:space="preserve">第一章 </w:t>
      </w:r>
      <w:r>
        <w:rPr>
          <w:rFonts w:hint="eastAsia" w:asciiTheme="majorEastAsia" w:hAnsiTheme="majorEastAsia" w:eastAsiaTheme="majorEastAsia" w:cstheme="majorEastAsia"/>
          <w:szCs w:val="28"/>
          <w:highlight w:val="none"/>
          <w:lang w:val="en-US" w:eastAsia="zh-CN"/>
        </w:rPr>
        <w:t>吉林大学第一医院25-YJ-112 腹部牵开器等设备采购项目议价公告</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2</w:t>
      </w:r>
    </w:p>
    <w:p>
      <w:pPr>
        <w:pStyle w:val="17"/>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_Toc24593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iCs/>
          <w:szCs w:val="28"/>
          <w:highlight w:val="none"/>
          <w:lang w:val="en-US"/>
        </w:rPr>
        <w:t xml:space="preserve">第二章 </w:t>
      </w:r>
      <w:r>
        <w:rPr>
          <w:rFonts w:hint="eastAsia" w:asciiTheme="majorEastAsia" w:hAnsiTheme="majorEastAsia" w:eastAsiaTheme="majorEastAsia" w:cstheme="majorEastAsia"/>
          <w:iCs/>
          <w:szCs w:val="28"/>
          <w:highlight w:val="none"/>
        </w:rPr>
        <w:t>技术参数</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4</w:t>
      </w:r>
    </w:p>
    <w:p>
      <w:pPr>
        <w:pStyle w:val="17"/>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_Toc28369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第三章 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22</w:t>
      </w:r>
    </w:p>
    <w:p>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pPr>
        <w:pStyle w:val="28"/>
        <w:rPr>
          <w:rFonts w:asciiTheme="majorEastAsia" w:hAnsiTheme="majorEastAsia" w:eastAsiaTheme="majorEastAsia" w:cstheme="majorEastAsia"/>
          <w:color w:val="000000" w:themeColor="text1"/>
          <w:highlight w:val="none"/>
          <w14:textFill>
            <w14:solidFill>
              <w14:schemeClr w14:val="tx1"/>
            </w14:solidFill>
          </w14:textFill>
        </w:rPr>
      </w:pPr>
    </w:p>
    <w:p>
      <w:pPr>
        <w:pStyle w:val="28"/>
        <w:rPr>
          <w:rFonts w:asciiTheme="majorEastAsia" w:hAnsiTheme="majorEastAsia" w:eastAsiaTheme="majorEastAsia" w:cstheme="majorEastAsia"/>
          <w:color w:val="000000" w:themeColor="text1"/>
          <w:highlight w:val="none"/>
          <w14:textFill>
            <w14:solidFill>
              <w14:schemeClr w14:val="tx1"/>
            </w14:solidFill>
          </w14:textFill>
        </w:rPr>
      </w:pPr>
    </w:p>
    <w:p>
      <w:pPr>
        <w:pStyle w:val="28"/>
        <w:rPr>
          <w:rFonts w:asciiTheme="majorEastAsia" w:hAnsiTheme="majorEastAsia" w:eastAsiaTheme="majorEastAsia" w:cstheme="majorEastAsia"/>
          <w:color w:val="000000" w:themeColor="text1"/>
          <w:highlight w:val="none"/>
          <w14:textFill>
            <w14:solidFill>
              <w14:schemeClr w14:val="tx1"/>
            </w14:solidFill>
          </w14:textFill>
        </w:rPr>
      </w:pPr>
    </w:p>
    <w:p>
      <w:pPr>
        <w:pStyle w:val="28"/>
        <w:rPr>
          <w:rFonts w:asciiTheme="majorEastAsia" w:hAnsiTheme="majorEastAsia" w:eastAsiaTheme="majorEastAsia" w:cstheme="majorEastAsia"/>
          <w:color w:val="000000" w:themeColor="text1"/>
          <w:highlight w:val="none"/>
          <w14:textFill>
            <w14:solidFill>
              <w14:schemeClr w14:val="tx1"/>
            </w14:solidFill>
          </w14:textFill>
        </w:rPr>
      </w:pPr>
    </w:p>
    <w:p>
      <w:pPr>
        <w:pStyle w:val="28"/>
        <w:rPr>
          <w:rFonts w:asciiTheme="majorEastAsia" w:hAnsiTheme="majorEastAsia" w:eastAsiaTheme="majorEastAsia" w:cstheme="majorEastAsia"/>
          <w:color w:val="000000" w:themeColor="text1"/>
          <w:highlight w:val="none"/>
          <w14:textFill>
            <w14:solidFill>
              <w14:schemeClr w14:val="tx1"/>
            </w14:solidFill>
          </w14:textFill>
        </w:rPr>
      </w:pPr>
    </w:p>
    <w:p>
      <w:pPr>
        <w:pStyle w:val="28"/>
        <w:rPr>
          <w:rFonts w:asciiTheme="majorEastAsia" w:hAnsiTheme="majorEastAsia" w:eastAsiaTheme="majorEastAsia" w:cstheme="majorEastAsia"/>
          <w:color w:val="000000" w:themeColor="text1"/>
          <w:highlight w:val="none"/>
          <w14:textFill>
            <w14:solidFill>
              <w14:schemeClr w14:val="tx1"/>
            </w14:solidFill>
          </w14:textFill>
        </w:rPr>
      </w:pPr>
    </w:p>
    <w:p>
      <w:pPr>
        <w:pStyle w:val="28"/>
        <w:rPr>
          <w:rFonts w:asciiTheme="majorEastAsia" w:hAnsiTheme="majorEastAsia" w:eastAsiaTheme="majorEastAsia" w:cstheme="majorEastAsia"/>
          <w:color w:val="000000" w:themeColor="text1"/>
          <w:highlight w:val="none"/>
          <w14:textFill>
            <w14:solidFill>
              <w14:schemeClr w14:val="tx1"/>
            </w14:solidFill>
          </w14:textFill>
        </w:rPr>
      </w:pPr>
    </w:p>
    <w:p>
      <w:pPr>
        <w:pStyle w:val="28"/>
        <w:rPr>
          <w:rFonts w:asciiTheme="majorEastAsia" w:hAnsiTheme="majorEastAsia" w:eastAsiaTheme="majorEastAsia" w:cstheme="majorEastAsia"/>
          <w:color w:val="000000" w:themeColor="text1"/>
          <w:highlight w:val="none"/>
          <w14:textFill>
            <w14:solidFill>
              <w14:schemeClr w14:val="tx1"/>
            </w14:solidFill>
          </w14:textFill>
        </w:rPr>
      </w:pPr>
    </w:p>
    <w:p>
      <w:pPr>
        <w:pStyle w:val="28"/>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pPr>
        <w:pStyle w:val="3"/>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pPr>
        <w:pStyle w:val="4"/>
        <w:widowControl/>
        <w:shd w:val="clear" w:color="auto" w:fill="F6FCF2"/>
        <w:spacing w:before="0" w:beforeAutospacing="0" w:after="0" w:afterAutospacing="0" w:line="450" w:lineRule="atLeast"/>
        <w:jc w:val="center"/>
        <w:rPr>
          <w:rFonts w:hint="eastAsia" w:cs="宋体"/>
          <w:sz w:val="28"/>
          <w:szCs w:val="28"/>
          <w:highlight w:val="none"/>
          <w:lang w:val="en-US" w:eastAsia="zh-CN"/>
        </w:rPr>
      </w:pPr>
      <w:bookmarkStart w:id="0" w:name="_Toc28895"/>
      <w:bookmarkStart w:id="1" w:name="_Toc11932"/>
      <w:bookmarkStart w:id="2" w:name="_Toc2118"/>
      <w:bookmarkStart w:id="3" w:name="_Toc24593"/>
      <w:bookmarkStart w:id="4" w:name="_Toc7300"/>
      <w:r>
        <w:rPr>
          <w:rFonts w:hint="eastAsia" w:cs="宋体"/>
          <w:sz w:val="33"/>
          <w:szCs w:val="33"/>
          <w:highlight w:val="none"/>
          <w:lang w:val="en-US" w:eastAsia="zh-CN"/>
        </w:rPr>
        <w:t xml:space="preserve"> 第一章   </w:t>
      </w:r>
      <w:r>
        <w:rPr>
          <w:rFonts w:hint="eastAsia" w:cs="宋体"/>
          <w:sz w:val="28"/>
          <w:szCs w:val="28"/>
          <w:highlight w:val="none"/>
          <w:lang w:val="en-US" w:eastAsia="zh-CN"/>
        </w:rPr>
        <w:t xml:space="preserve"> 吉林大学第一医院25-YJ-112 腹部牵开器等设备采购项目</w:t>
      </w:r>
    </w:p>
    <w:p>
      <w:pPr>
        <w:pStyle w:val="4"/>
        <w:widowControl/>
        <w:shd w:val="clear" w:color="auto" w:fill="F6FCF2"/>
        <w:spacing w:before="0" w:beforeAutospacing="0" w:after="0" w:afterAutospacing="0" w:line="450" w:lineRule="atLeast"/>
        <w:jc w:val="center"/>
        <w:rPr>
          <w:rFonts w:cs="宋体"/>
          <w:sz w:val="32"/>
          <w:szCs w:val="32"/>
          <w:highlight w:val="none"/>
        </w:rPr>
      </w:pPr>
      <w:r>
        <w:rPr>
          <w:rFonts w:hint="eastAsia" w:cs="宋体"/>
          <w:sz w:val="32"/>
          <w:szCs w:val="32"/>
          <w:highlight w:val="none"/>
          <w:lang w:val="en-US" w:eastAsia="zh-CN"/>
        </w:rPr>
        <w:t>议价公告</w:t>
      </w:r>
    </w:p>
    <w:p>
      <w:pPr>
        <w:widowControl/>
        <w:jc w:val="left"/>
        <w:rPr>
          <w:rFonts w:hint="eastAsia" w:ascii="宋体" w:hAnsi="宋体" w:cs="宋体"/>
          <w:sz w:val="16"/>
          <w:szCs w:val="20"/>
          <w:highlight w:val="none"/>
        </w:rPr>
      </w:pPr>
    </w:p>
    <w:p>
      <w:pPr>
        <w:pStyle w:val="19"/>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项目概况</w:t>
      </w:r>
    </w:p>
    <w:p>
      <w:pPr>
        <w:pStyle w:val="19"/>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lang w:val="en-US" w:eastAsia="zh-CN"/>
        </w:rPr>
        <w:t>吉林大学第一医院25-YJ-112 腹部牵开器等设备采购项目</w:t>
      </w:r>
      <w:r>
        <w:rPr>
          <w:rFonts w:hint="eastAsia" w:ascii="宋体" w:hAnsi="宋体" w:cs="宋体"/>
          <w:highlight w:val="none"/>
        </w:rPr>
        <w:t>的潜在供应商应在202</w:t>
      </w:r>
      <w:r>
        <w:rPr>
          <w:rFonts w:hint="eastAsia" w:ascii="宋体" w:hAnsi="宋体" w:cs="宋体"/>
          <w:highlight w:val="none"/>
          <w:lang w:val="en-US" w:eastAsia="zh-CN"/>
        </w:rPr>
        <w:t>5</w:t>
      </w:r>
      <w:r>
        <w:rPr>
          <w:rFonts w:hint="eastAsia" w:ascii="宋体" w:hAnsi="宋体" w:cs="宋体"/>
          <w:highlight w:val="none"/>
        </w:rPr>
        <w:t>年</w:t>
      </w:r>
      <w:r>
        <w:rPr>
          <w:rFonts w:hint="eastAsia" w:ascii="宋体" w:hAnsi="宋体" w:cs="宋体"/>
          <w:highlight w:val="none"/>
          <w:lang w:val="en-US" w:eastAsia="zh-CN"/>
        </w:rPr>
        <w:t>07</w:t>
      </w:r>
      <w:r>
        <w:rPr>
          <w:rFonts w:hint="eastAsia" w:ascii="宋体" w:hAnsi="宋体" w:cs="宋体"/>
          <w:highlight w:val="none"/>
        </w:rPr>
        <w:t>月</w:t>
      </w:r>
      <w:r>
        <w:rPr>
          <w:rFonts w:hint="eastAsia" w:ascii="宋体" w:hAnsi="宋体" w:cs="宋体"/>
          <w:highlight w:val="none"/>
          <w:lang w:val="en-US" w:eastAsia="zh-CN"/>
        </w:rPr>
        <w:t>01</w:t>
      </w:r>
      <w:r>
        <w:rPr>
          <w:rFonts w:hint="eastAsia" w:ascii="宋体" w:hAnsi="宋体" w:cs="宋体"/>
          <w:highlight w:val="none"/>
        </w:rPr>
        <w:t>日16</w:t>
      </w:r>
      <w:r>
        <w:rPr>
          <w:rFonts w:hint="eastAsia" w:ascii="宋体" w:hAnsi="宋体" w:cs="宋体"/>
          <w:highlight w:val="none"/>
          <w:lang w:val="en-US" w:eastAsia="zh-CN"/>
        </w:rPr>
        <w:t>时</w:t>
      </w:r>
      <w:r>
        <w:rPr>
          <w:rFonts w:hint="eastAsia" w:ascii="宋体" w:hAnsi="宋体" w:cs="宋体"/>
          <w:highlight w:val="none"/>
        </w:rPr>
        <w:t>00分（北京时间）前报名。</w:t>
      </w:r>
    </w:p>
    <w:p>
      <w:pPr>
        <w:pStyle w:val="4"/>
        <w:widowControl/>
        <w:spacing w:before="0" w:beforeAutospacing="0" w:after="0" w:afterAutospacing="0" w:line="315" w:lineRule="atLeast"/>
        <w:rPr>
          <w:rFonts w:cs="宋体"/>
          <w:sz w:val="33"/>
          <w:szCs w:val="33"/>
          <w:highlight w:val="none"/>
        </w:rPr>
      </w:pPr>
      <w:r>
        <w:rPr>
          <w:rStyle w:val="21"/>
          <w:rFonts w:cs="宋体"/>
          <w:b/>
          <w:sz w:val="24"/>
          <w:szCs w:val="24"/>
          <w:highlight w:val="none"/>
        </w:rPr>
        <w:t>一、项目基本情况</w:t>
      </w:r>
    </w:p>
    <w:p>
      <w:pPr>
        <w:pStyle w:val="19"/>
        <w:widowControl/>
        <w:spacing w:before="0" w:beforeAutospacing="0" w:after="0" w:afterAutospacing="0" w:line="315" w:lineRule="atLeast"/>
        <w:ind w:firstLine="480"/>
        <w:rPr>
          <w:rFonts w:hint="eastAsia" w:ascii="宋体" w:hAnsi="宋体" w:eastAsia="宋体" w:cs="宋体"/>
          <w:sz w:val="21"/>
          <w:szCs w:val="21"/>
          <w:highlight w:val="none"/>
          <w:lang w:val="en-US" w:eastAsia="zh-CN"/>
        </w:rPr>
      </w:pPr>
      <w:r>
        <w:rPr>
          <w:rFonts w:hint="eastAsia" w:ascii="宋体" w:hAnsi="宋体" w:cs="宋体"/>
          <w:highlight w:val="none"/>
        </w:rPr>
        <w:t>1、项目编号：</w:t>
      </w:r>
      <w:r>
        <w:rPr>
          <w:rFonts w:hint="eastAsia" w:ascii="宋体" w:hAnsi="宋体" w:cs="宋体"/>
          <w:highlight w:val="none"/>
          <w:u w:val="single"/>
          <w:lang w:eastAsia="zh-CN"/>
        </w:rPr>
        <w:t>25-YJ-112</w:t>
      </w:r>
    </w:p>
    <w:p>
      <w:pPr>
        <w:pStyle w:val="19"/>
        <w:widowControl/>
        <w:spacing w:before="0" w:beforeAutospacing="0" w:after="0" w:afterAutospacing="0" w:line="315" w:lineRule="atLeast"/>
        <w:ind w:firstLine="480"/>
        <w:rPr>
          <w:rFonts w:hint="eastAsia" w:ascii="宋体" w:hAnsi="宋体" w:eastAsia="宋体" w:cs="宋体"/>
          <w:sz w:val="21"/>
          <w:szCs w:val="21"/>
          <w:highlight w:val="none"/>
          <w:lang w:eastAsia="zh-CN"/>
        </w:rPr>
      </w:pPr>
      <w:r>
        <w:rPr>
          <w:rFonts w:hint="eastAsia" w:ascii="宋体" w:hAnsi="宋体" w:cs="宋体"/>
          <w:highlight w:val="none"/>
        </w:rPr>
        <w:t>2、项目名称：</w:t>
      </w:r>
      <w:r>
        <w:rPr>
          <w:rFonts w:hint="eastAsia" w:ascii="宋体" w:hAnsi="宋体" w:cs="宋体"/>
          <w:highlight w:val="none"/>
          <w:lang w:val="en-US" w:eastAsia="zh-CN"/>
        </w:rPr>
        <w:t>吉林大学第一医院25-YJ-112 腹部牵开器等设备采购项目</w:t>
      </w:r>
    </w:p>
    <w:p>
      <w:pPr>
        <w:pStyle w:val="19"/>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3、采购方式：议价</w:t>
      </w:r>
    </w:p>
    <w:p>
      <w:pPr>
        <w:pStyle w:val="19"/>
        <w:widowControl/>
        <w:spacing w:before="0" w:beforeAutospacing="0" w:after="0" w:afterAutospacing="0" w:line="315" w:lineRule="atLeast"/>
        <w:ind w:firstLine="480"/>
        <w:rPr>
          <w:rFonts w:hint="eastAsia" w:ascii="宋体" w:hAnsi="宋体" w:cs="宋体"/>
          <w:highlight w:val="none"/>
        </w:rPr>
      </w:pPr>
      <w:r>
        <w:rPr>
          <w:rFonts w:hint="eastAsia" w:ascii="宋体" w:hAnsi="宋体" w:cs="宋体"/>
          <w:highlight w:val="none"/>
        </w:rPr>
        <w:t>4、采购内容：</w:t>
      </w:r>
    </w:p>
    <w:p>
      <w:pPr>
        <w:pStyle w:val="19"/>
        <w:widowControl/>
        <w:spacing w:before="0" w:beforeAutospacing="0" w:after="0" w:afterAutospacing="0" w:line="315" w:lineRule="atLeast"/>
        <w:ind w:firstLine="480"/>
        <w:rPr>
          <w:rFonts w:hint="eastAsia" w:ascii="宋体" w:hAnsi="宋体" w:cs="宋体"/>
          <w:highlight w:val="none"/>
        </w:rPr>
      </w:pPr>
    </w:p>
    <w:tbl>
      <w:tblPr>
        <w:tblStyle w:val="24"/>
        <w:tblW w:w="912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0"/>
        <w:gridCol w:w="4230"/>
        <w:gridCol w:w="1485"/>
        <w:gridCol w:w="25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序</w:t>
            </w:r>
            <w:r>
              <w:rPr>
                <w:rFonts w:hint="eastAsia" w:ascii="宋体" w:hAnsi="宋体" w:eastAsia="宋体" w:cs="宋体"/>
                <w:i w:val="0"/>
                <w:iCs w:val="0"/>
                <w:color w:val="auto"/>
                <w:kern w:val="0"/>
                <w:sz w:val="24"/>
                <w:szCs w:val="24"/>
                <w:highlight w:val="none"/>
                <w:u w:val="none"/>
                <w:lang w:val="en-US" w:eastAsia="zh-CN" w:bidi="ar"/>
              </w:rPr>
              <w:t>号</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名称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Hans" w:bidi="ar"/>
              </w:rPr>
              <w:t>数量</w:t>
            </w:r>
          </w:p>
        </w:tc>
        <w:tc>
          <w:tcPr>
            <w:tcW w:w="25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预算单价</w:t>
            </w:r>
          </w:p>
          <w:p>
            <w:pPr>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5"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腹部牵开器</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1套</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岩盐气溶胶治疗仪</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心肺复苏机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升降台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1个</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5</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手术车</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6</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手术车</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7</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高频手术设备</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8</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二氧化碳眼科冷冻治疗仪</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9</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电动锯骨机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7</w:t>
            </w:r>
          </w:p>
        </w:tc>
      </w:tr>
    </w:tbl>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p>
      <w:pPr>
        <w:pStyle w:val="19"/>
        <w:widowControl/>
        <w:spacing w:before="0" w:beforeAutospacing="0" w:after="0" w:afterAutospacing="0" w:line="315" w:lineRule="atLeast"/>
        <w:ind w:firstLine="241" w:firstLineChars="100"/>
        <w:rPr>
          <w:rStyle w:val="21"/>
          <w:rFonts w:hint="eastAsia" w:ascii="宋体" w:hAnsi="宋体" w:cs="宋体"/>
          <w:highlight w:val="none"/>
        </w:rPr>
      </w:pPr>
      <w:r>
        <w:rPr>
          <w:rStyle w:val="21"/>
          <w:rFonts w:hint="eastAsia" w:ascii="宋体" w:hAnsi="宋体" w:cs="宋体"/>
          <w:highlight w:val="none"/>
        </w:rPr>
        <w:t>注：</w:t>
      </w:r>
      <w:r>
        <w:rPr>
          <w:rStyle w:val="21"/>
          <w:rFonts w:hint="eastAsia" w:ascii="宋体" w:hAnsi="宋体" w:cs="宋体"/>
          <w:highlight w:val="none"/>
          <w:lang w:val="en-US" w:eastAsia="zh-CN"/>
        </w:rPr>
        <w:t>本项目供应商报价不能超过采购预算金额，超过预算金额视为无效报价。</w:t>
      </w:r>
    </w:p>
    <w:p>
      <w:pPr>
        <w:pStyle w:val="19"/>
        <w:widowControl/>
        <w:spacing w:before="0" w:beforeAutospacing="0" w:after="0" w:afterAutospacing="0" w:line="315" w:lineRule="atLeast"/>
        <w:ind w:firstLine="241" w:firstLineChars="100"/>
        <w:rPr>
          <w:rStyle w:val="21"/>
          <w:rFonts w:hint="eastAsia" w:ascii="宋体" w:hAnsi="宋体" w:cs="宋体"/>
          <w:highlight w:val="none"/>
        </w:rPr>
      </w:pPr>
    </w:p>
    <w:p>
      <w:pPr>
        <w:pStyle w:val="19"/>
        <w:widowControl/>
        <w:spacing w:before="0" w:beforeAutospacing="0" w:after="0" w:afterAutospacing="0" w:line="315" w:lineRule="atLeast"/>
        <w:rPr>
          <w:rFonts w:hint="eastAsia" w:ascii="宋体" w:hAnsi="宋体" w:cs="宋体"/>
          <w:sz w:val="21"/>
          <w:szCs w:val="21"/>
          <w:highlight w:val="none"/>
        </w:rPr>
      </w:pPr>
      <w:r>
        <w:rPr>
          <w:rStyle w:val="21"/>
          <w:rFonts w:hint="eastAsia" w:ascii="宋体" w:hAnsi="宋体" w:cs="宋体"/>
          <w:highlight w:val="none"/>
        </w:rPr>
        <w:t>二、供应商资格要求：</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2.1 供应商应符合《中华人民共和国政府采购法》第二十二条的规定；</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2.2 如果供应商所投的货物不是自己制造的，须提供制造商出具的针对</w:t>
      </w:r>
      <w:r>
        <w:rPr>
          <w:rFonts w:hint="eastAsia" w:ascii="宋体" w:hAnsi="宋体" w:cs="宋体"/>
          <w:sz w:val="24"/>
          <w:szCs w:val="24"/>
          <w:highlight w:val="none"/>
          <w:lang w:eastAsia="zh-CN"/>
        </w:rPr>
        <w:t>所投</w:t>
      </w:r>
      <w:r>
        <w:rPr>
          <w:rFonts w:hint="eastAsia" w:ascii="宋体" w:hAnsi="宋体" w:cs="宋体"/>
          <w:sz w:val="24"/>
          <w:szCs w:val="24"/>
          <w:highlight w:val="none"/>
        </w:rPr>
        <w:t>货物的</w:t>
      </w:r>
      <w:r>
        <w:rPr>
          <w:rFonts w:hint="eastAsia" w:ascii="宋体" w:hAnsi="宋体" w:cs="宋体"/>
          <w:sz w:val="24"/>
          <w:szCs w:val="24"/>
          <w:highlight w:val="none"/>
          <w:lang w:eastAsia="zh-CN"/>
        </w:rPr>
        <w:t>有效</w:t>
      </w:r>
      <w:r>
        <w:rPr>
          <w:rFonts w:hint="eastAsia" w:ascii="宋体" w:hAnsi="宋体" w:cs="宋体"/>
          <w:sz w:val="24"/>
          <w:szCs w:val="24"/>
          <w:highlight w:val="none"/>
        </w:rPr>
        <w:t>授权书（</w:t>
      </w:r>
      <w:r>
        <w:rPr>
          <w:rFonts w:hint="eastAsia" w:ascii="宋体" w:hAnsi="宋体" w:cs="宋体"/>
          <w:sz w:val="24"/>
          <w:szCs w:val="24"/>
          <w:highlight w:val="none"/>
          <w:lang w:eastAsia="zh-CN"/>
        </w:rPr>
        <w:t>如供应商为代理商</w:t>
      </w:r>
      <w:r>
        <w:rPr>
          <w:rFonts w:hint="eastAsia" w:ascii="宋体" w:hAnsi="宋体" w:cs="宋体"/>
          <w:sz w:val="24"/>
          <w:szCs w:val="24"/>
          <w:highlight w:val="none"/>
        </w:rPr>
        <w:t>，需要提供逐级授权）；</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lang w:val="en-US" w:eastAsia="zh-CN"/>
        </w:rPr>
        <w:t>2.3</w:t>
      </w:r>
      <w:r>
        <w:rPr>
          <w:rFonts w:hint="eastAsia" w:ascii="宋体" w:hAnsi="宋体" w:cs="宋体"/>
          <w:sz w:val="24"/>
          <w:szCs w:val="24"/>
          <w:highlight w:val="none"/>
        </w:rPr>
        <w:t>供应商还需具备《医疗器械生产企业许可证》或《医疗器械生产备案凭证》</w:t>
      </w:r>
      <w:r>
        <w:rPr>
          <w:rFonts w:hint="eastAsia" w:ascii="宋体" w:hAnsi="宋体" w:cs="宋体"/>
          <w:sz w:val="24"/>
          <w:szCs w:val="24"/>
          <w:highlight w:val="none"/>
          <w:lang w:val="en-US" w:eastAsia="zh-CN"/>
        </w:rPr>
        <w:t>或</w:t>
      </w:r>
      <w:r>
        <w:rPr>
          <w:rFonts w:hint="eastAsia" w:ascii="宋体" w:hAnsi="宋体" w:cs="宋体"/>
          <w:sz w:val="24"/>
          <w:szCs w:val="24"/>
          <w:highlight w:val="none"/>
        </w:rPr>
        <w:t>《医疗器械经营企业许可证》或《医疗器械经营备案凭证》（如有）；</w:t>
      </w:r>
    </w:p>
    <w:p>
      <w:pPr>
        <w:pStyle w:val="19"/>
        <w:widowControl/>
        <w:spacing w:before="0" w:beforeAutospacing="0" w:after="0" w:afterAutospacing="0" w:line="315" w:lineRule="atLeast"/>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2.4</w:t>
      </w:r>
      <w:r>
        <w:rPr>
          <w:rFonts w:hint="eastAsia" w:ascii="宋体" w:hAnsi="宋体" w:cs="宋体"/>
          <w:sz w:val="24"/>
          <w:szCs w:val="24"/>
          <w:highlight w:val="none"/>
        </w:rPr>
        <w:t>供应商所投设备及其所附属配置应具有有效的《中华人民共和国医疗器械注册证》或《医疗器械备案凭证》（如有）</w:t>
      </w:r>
      <w:r>
        <w:rPr>
          <w:rFonts w:hint="eastAsia" w:ascii="宋体" w:hAnsi="宋体" w:cs="宋体"/>
          <w:sz w:val="24"/>
          <w:szCs w:val="24"/>
          <w:highlight w:val="none"/>
          <w:lang w:val="en-US" w:eastAsia="zh-CN"/>
        </w:rPr>
        <w:t>；</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5</w:t>
      </w:r>
      <w:r>
        <w:rPr>
          <w:rFonts w:hint="eastAsia" w:ascii="宋体" w:hAnsi="宋体" w:cs="宋体"/>
          <w:sz w:val="24"/>
          <w:szCs w:val="24"/>
          <w:highlight w:val="none"/>
        </w:rPr>
        <w:t>参加采购活动前三年内，在经营活动中没有重大违法记录；</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6</w:t>
      </w:r>
      <w:r>
        <w:rPr>
          <w:rFonts w:hint="eastAsia" w:ascii="宋体" w:hAnsi="宋体" w:cs="宋体"/>
          <w:sz w:val="24"/>
          <w:szCs w:val="24"/>
          <w:highlight w:val="none"/>
        </w:rPr>
        <w:t xml:space="preserve"> 单位负责人为同一人或者存在控股、管理关系的不同单位，不得参加同一采购项目包；</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7</w:t>
      </w:r>
      <w:r>
        <w:rPr>
          <w:rFonts w:hint="eastAsia" w:ascii="宋体" w:hAnsi="宋体" w:cs="宋体"/>
          <w:sz w:val="24"/>
          <w:szCs w:val="24"/>
          <w:highlight w:val="none"/>
        </w:rPr>
        <w:t xml:space="preserve"> 拒绝列入政府取消投标资格记录期间的企业或个人投标、不接受被列入失信被执行人、重大税收违法案件当事人名单、政府采购严重违法失信行为记录名单的供应商参与</w:t>
      </w:r>
      <w:r>
        <w:rPr>
          <w:rFonts w:hint="eastAsia" w:ascii="宋体" w:hAnsi="宋体" w:cs="宋体"/>
          <w:sz w:val="24"/>
          <w:szCs w:val="24"/>
          <w:highlight w:val="none"/>
          <w:lang w:val="en-US" w:eastAsia="zh-CN"/>
        </w:rPr>
        <w:t>议价</w:t>
      </w:r>
      <w:r>
        <w:rPr>
          <w:rFonts w:hint="eastAsia" w:ascii="宋体" w:hAnsi="宋体" w:cs="宋体"/>
          <w:sz w:val="24"/>
          <w:szCs w:val="24"/>
          <w:highlight w:val="none"/>
        </w:rPr>
        <w:t>；</w:t>
      </w:r>
    </w:p>
    <w:p>
      <w:pPr>
        <w:pStyle w:val="19"/>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8</w:t>
      </w:r>
      <w:r>
        <w:rPr>
          <w:rFonts w:hint="eastAsia" w:ascii="宋体" w:hAnsi="宋体" w:cs="宋体"/>
          <w:sz w:val="24"/>
          <w:szCs w:val="24"/>
          <w:highlight w:val="none"/>
        </w:rPr>
        <w:t>本次采购不接受联合体投标。</w:t>
      </w:r>
    </w:p>
    <w:p>
      <w:pPr>
        <w:pStyle w:val="4"/>
        <w:widowControl/>
        <w:spacing w:before="0" w:beforeAutospacing="0" w:after="0" w:afterAutospacing="0" w:line="315" w:lineRule="atLeast"/>
        <w:rPr>
          <w:rStyle w:val="21"/>
          <w:rFonts w:hint="eastAsia" w:ascii="宋体" w:hAnsi="宋体" w:cs="宋体"/>
          <w:b/>
          <w:highlight w:val="none"/>
        </w:rPr>
      </w:pPr>
      <w:r>
        <w:rPr>
          <w:rStyle w:val="21"/>
          <w:rFonts w:cs="宋体"/>
          <w:b/>
          <w:sz w:val="24"/>
          <w:szCs w:val="24"/>
          <w:highlight w:val="none"/>
        </w:rPr>
        <w:t>三、</w:t>
      </w:r>
      <w:r>
        <w:rPr>
          <w:rStyle w:val="21"/>
          <w:rFonts w:cs="宋体"/>
          <w:b/>
          <w:sz w:val="28"/>
          <w:szCs w:val="28"/>
          <w:highlight w:val="none"/>
        </w:rPr>
        <w:t>报名</w:t>
      </w:r>
      <w:r>
        <w:rPr>
          <w:rStyle w:val="21"/>
          <w:rFonts w:hint="eastAsia" w:ascii="宋体" w:hAnsi="宋体" w:cs="宋体"/>
          <w:b/>
          <w:sz w:val="28"/>
          <w:szCs w:val="28"/>
          <w:highlight w:val="none"/>
        </w:rPr>
        <w:t>方式：</w:t>
      </w:r>
      <w:bookmarkStart w:id="14" w:name="_GoBack"/>
      <w:bookmarkEnd w:id="14"/>
    </w:p>
    <w:p>
      <w:pPr>
        <w:pStyle w:val="19"/>
        <w:widowControl/>
        <w:spacing w:before="0" w:beforeAutospacing="0" w:after="0" w:afterAutospacing="0" w:line="315" w:lineRule="atLeast"/>
        <w:ind w:firstLine="480"/>
        <w:rPr>
          <w:rFonts w:hint="eastAsia" w:ascii="宋体" w:hAnsi="宋体" w:cs="宋体"/>
          <w:highlight w:val="none"/>
        </w:rPr>
      </w:pPr>
      <w:r>
        <w:rPr>
          <w:rFonts w:hint="eastAsia"/>
          <w:highlight w:val="none"/>
        </w:rPr>
        <w:t>3.1 发送报名表（见附件1）至邮箱</w:t>
      </w:r>
      <w:r>
        <w:rPr>
          <w:rFonts w:hint="eastAsia"/>
          <w:highlight w:val="none"/>
          <w:lang w:eastAsia="zh-CN"/>
        </w:rPr>
        <w:t>zgjxmgl2@163.com</w:t>
      </w:r>
      <w:r>
        <w:rPr>
          <w:rFonts w:hint="eastAsia"/>
          <w:highlight w:val="none"/>
        </w:rPr>
        <w:t>，发送名称为“公司名称+项目</w:t>
      </w:r>
      <w:r>
        <w:rPr>
          <w:rFonts w:hint="eastAsia"/>
          <w:highlight w:val="none"/>
          <w:lang w:eastAsia="zh-CN"/>
        </w:rPr>
        <w:t>编号</w:t>
      </w:r>
      <w:r>
        <w:rPr>
          <w:rFonts w:hint="eastAsia"/>
          <w:highlight w:val="none"/>
        </w:rPr>
        <w:t>”</w:t>
      </w:r>
    </w:p>
    <w:p>
      <w:pPr>
        <w:pStyle w:val="19"/>
        <w:widowControl/>
        <w:spacing w:before="0" w:beforeAutospacing="0" w:after="0" w:afterAutospacing="0" w:line="315" w:lineRule="atLeast"/>
        <w:ind w:firstLine="480"/>
        <w:rPr>
          <w:rFonts w:hint="eastAsia" w:ascii="宋体" w:hAnsi="宋体" w:cs="宋体"/>
          <w:highlight w:val="none"/>
        </w:rPr>
      </w:pPr>
      <w:r>
        <w:rPr>
          <w:rFonts w:hint="eastAsia"/>
          <w:highlight w:val="none"/>
        </w:rPr>
        <w:t xml:space="preserve">3.2 </w:t>
      </w:r>
      <w:r>
        <w:rPr>
          <w:rFonts w:hint="eastAsia" w:ascii="宋体" w:hAnsi="宋体" w:cs="宋体"/>
          <w:highlight w:val="none"/>
        </w:rPr>
        <w:t>吉大一院采购议价QQ群：869125411，供应商报名等问题可咨询。</w:t>
      </w:r>
    </w:p>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Style w:val="21"/>
          <w:rFonts w:hint="eastAsia" w:ascii="Times New Roman" w:hAnsi="Times New Roman" w:eastAsia="宋体" w:cs="宋体"/>
          <w:b w:val="0"/>
          <w:bCs w:val="0"/>
          <w:kern w:val="0"/>
          <w:sz w:val="24"/>
          <w:szCs w:val="24"/>
          <w:highlight w:val="none"/>
          <w:lang w:val="en-US" w:eastAsia="zh-CN" w:bidi="ar-SA"/>
        </w:rPr>
      </w:pPr>
      <w:r>
        <w:rPr>
          <w:rStyle w:val="21"/>
          <w:rFonts w:hint="eastAsia" w:cs="宋体"/>
          <w:kern w:val="0"/>
          <w:sz w:val="24"/>
          <w:szCs w:val="24"/>
          <w:highlight w:val="none"/>
          <w:lang w:val="en-US" w:eastAsia="zh-CN" w:bidi="ar-SA"/>
        </w:rPr>
        <w:t>四、</w:t>
      </w:r>
      <w:r>
        <w:rPr>
          <w:rStyle w:val="21"/>
          <w:rFonts w:hint="eastAsia" w:ascii="Times New Roman" w:hAnsi="Times New Roman" w:eastAsia="宋体" w:cs="宋体"/>
          <w:kern w:val="0"/>
          <w:sz w:val="24"/>
          <w:szCs w:val="24"/>
          <w:highlight w:val="none"/>
          <w:lang w:val="en-US" w:eastAsia="zh-CN" w:bidi="ar-SA"/>
        </w:rPr>
        <w:t>议价时间：</w:t>
      </w:r>
    </w:p>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cs="宋体"/>
          <w:highlight w:val="none"/>
          <w:lang w:val="en-US" w:eastAsia="zh-CN"/>
        </w:rPr>
      </w:pPr>
      <w:r>
        <w:rPr>
          <w:rStyle w:val="21"/>
          <w:rFonts w:hint="eastAsia" w:cs="宋体"/>
          <w:b w:val="0"/>
          <w:bCs w:val="0"/>
          <w:kern w:val="0"/>
          <w:sz w:val="24"/>
          <w:szCs w:val="24"/>
          <w:highlight w:val="none"/>
          <w:lang w:val="en-US" w:eastAsia="zh-CN" w:bidi="ar-SA"/>
        </w:rPr>
        <w:t xml:space="preserve">4.1  </w:t>
      </w:r>
      <w:r>
        <w:rPr>
          <w:rStyle w:val="21"/>
          <w:rFonts w:hint="eastAsia" w:cs="宋体"/>
          <w:b w:val="0"/>
          <w:bCs w:val="0"/>
          <w:color w:val="auto"/>
          <w:kern w:val="0"/>
          <w:sz w:val="24"/>
          <w:szCs w:val="24"/>
          <w:highlight w:val="none"/>
          <w:lang w:val="en-US" w:eastAsia="zh-CN" w:bidi="ar-SA"/>
        </w:rPr>
        <w:t>2025年07月15日13时30分</w:t>
      </w:r>
    </w:p>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Fonts w:hint="eastAsia" w:ascii="宋体" w:hAnsi="宋体" w:cs="宋体"/>
          <w:highlight w:val="none"/>
          <w:lang w:val="en-US" w:eastAsia="zh-CN"/>
        </w:rPr>
      </w:pPr>
      <w:r>
        <w:rPr>
          <w:rFonts w:hint="eastAsia" w:ascii="宋体" w:hAnsi="宋体" w:cs="宋体"/>
          <w:highlight w:val="none"/>
          <w:lang w:val="en-US" w:eastAsia="zh-CN"/>
        </w:rPr>
        <w:t xml:space="preserve">    4.2 议价地点：吉大一院招标管理部一楼会议室（解放大路与云鹤街交汇科技干部家属楼院内）</w:t>
      </w:r>
    </w:p>
    <w:p>
      <w:pPr>
        <w:keepNext w:val="0"/>
        <w:keepLines w:val="0"/>
        <w:pageBreakBefore w:val="0"/>
        <w:numPr>
          <w:ilvl w:val="0"/>
          <w:numId w:val="2"/>
        </w:numPr>
        <w:kinsoku/>
        <w:wordWrap/>
        <w:overflowPunct/>
        <w:topLinePunct w:val="0"/>
        <w:autoSpaceDE/>
        <w:autoSpaceDN/>
        <w:bidi w:val="0"/>
        <w:adjustRightInd/>
        <w:snapToGrid/>
        <w:spacing w:line="240" w:lineRule="auto"/>
        <w:ind w:firstLine="0" w:firstLineChars="0"/>
        <w:textAlignment w:val="auto"/>
        <w:rPr>
          <w:rStyle w:val="21"/>
          <w:rFonts w:hint="eastAsia" w:ascii="Times New Roman" w:hAnsi="Times New Roman" w:eastAsia="宋体" w:cs="宋体"/>
          <w:kern w:val="0"/>
          <w:sz w:val="24"/>
          <w:szCs w:val="24"/>
          <w:highlight w:val="none"/>
          <w:lang w:val="en-US" w:eastAsia="zh-CN" w:bidi="ar-SA"/>
        </w:rPr>
      </w:pPr>
      <w:r>
        <w:rPr>
          <w:rStyle w:val="21"/>
          <w:rFonts w:hint="eastAsia" w:ascii="Times New Roman" w:hAnsi="Times New Roman" w:eastAsia="宋体" w:cs="宋体"/>
          <w:kern w:val="0"/>
          <w:sz w:val="24"/>
          <w:szCs w:val="24"/>
          <w:highlight w:val="none"/>
          <w:lang w:val="en-US" w:eastAsia="zh-CN" w:bidi="ar-SA"/>
        </w:rPr>
        <w:t>文件要求：</w:t>
      </w:r>
    </w:p>
    <w:p>
      <w:pPr>
        <w:keepNext w:val="0"/>
        <w:keepLines w:val="0"/>
        <w:pageBreakBefore w:val="0"/>
        <w:numPr>
          <w:ilvl w:val="0"/>
          <w:numId w:val="0"/>
        </w:numPr>
        <w:kinsoku/>
        <w:wordWrap/>
        <w:overflowPunct/>
        <w:topLinePunct w:val="0"/>
        <w:autoSpaceDE/>
        <w:autoSpaceDN/>
        <w:bidi w:val="0"/>
        <w:adjustRightInd/>
        <w:snapToGrid/>
        <w:spacing w:line="24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kern w:val="0"/>
          <w:sz w:val="24"/>
          <w:szCs w:val="24"/>
          <w:highlight w:val="none"/>
          <w:lang w:val="en-US" w:eastAsia="zh-CN" w:bidi="ar"/>
        </w:rPr>
        <w:t>5.1 文件正本一份、副本二份,电子版U盘1份</w:t>
      </w:r>
      <w:r>
        <w:rPr>
          <w:rFonts w:hint="eastAsia" w:ascii="宋体" w:hAnsi="宋体" w:cs="宋体"/>
          <w:kern w:val="0"/>
          <w:sz w:val="24"/>
          <w:szCs w:val="24"/>
          <w:highlight w:val="none"/>
          <w:lang w:val="en-US" w:eastAsia="zh-CN" w:bidi="ar"/>
        </w:rPr>
        <w:t>及上</w:t>
      </w:r>
      <w:r>
        <w:rPr>
          <w:rFonts w:hint="eastAsia" w:ascii="宋体" w:hAnsi="宋体" w:eastAsia="宋体" w:cs="宋体"/>
          <w:kern w:val="0"/>
          <w:sz w:val="24"/>
          <w:szCs w:val="24"/>
          <w:highlight w:val="none"/>
          <w:lang w:val="en-US" w:eastAsia="zh-CN" w:bidi="ar"/>
        </w:rPr>
        <w:t>传至邮箱</w:t>
      </w:r>
      <w:r>
        <w:rPr>
          <w:rFonts w:hint="eastAsia" w:ascii="宋体" w:hAnsi="宋体" w:cs="宋体"/>
          <w:kern w:val="0"/>
          <w:sz w:val="24"/>
          <w:szCs w:val="24"/>
          <w:highlight w:val="none"/>
          <w:lang w:val="en-US" w:eastAsia="zh-CN" w:bidi="ar"/>
        </w:rPr>
        <w:t>zgjxmgl2@163.com  1份</w:t>
      </w:r>
      <w:r>
        <w:rPr>
          <w:rFonts w:hint="eastAsia" w:ascii="宋体" w:hAnsi="宋体" w:eastAsia="宋体" w:cs="宋体"/>
          <w:kern w:val="0"/>
          <w:sz w:val="24"/>
          <w:szCs w:val="24"/>
          <w:highlight w:val="none"/>
          <w:lang w:val="en-US" w:eastAsia="zh-CN" w:bidi="ar"/>
        </w:rPr>
        <w:t>（响应文件加盖公章、签字的正本扫描件PDF版）</w:t>
      </w:r>
      <w:r>
        <w:rPr>
          <w:rFonts w:hint="eastAsia" w:ascii="宋体" w:hAnsi="宋体" w:cs="宋体"/>
          <w:kern w:val="0"/>
          <w:sz w:val="24"/>
          <w:szCs w:val="24"/>
          <w:highlight w:val="none"/>
          <w:lang w:val="en-US" w:eastAsia="zh-CN" w:bidi="ar"/>
        </w:rPr>
        <w:t>，</w:t>
      </w:r>
      <w:r>
        <w:rPr>
          <w:rFonts w:hint="eastAsia" w:ascii="宋体" w:hAnsi="宋体" w:eastAsia="宋体" w:cs="宋体"/>
          <w:b/>
          <w:bCs/>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报价单不放在标书里。</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注：审核资质时若发现供应商未按医院要求提供资质，不允许参加产品议价。</w:t>
      </w:r>
    </w:p>
    <w:p>
      <w:pPr>
        <w:pStyle w:val="19"/>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pPr>
        <w:pStyle w:val="19"/>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采购人：吉林大学第一医院</w:t>
      </w:r>
    </w:p>
    <w:p>
      <w:pPr>
        <w:pStyle w:val="19"/>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联系人：金老师、刘老师</w:t>
      </w:r>
    </w:p>
    <w:p>
      <w:pPr>
        <w:pStyle w:val="19"/>
        <w:widowControl/>
        <w:numPr>
          <w:ilvl w:val="0"/>
          <w:numId w:val="0"/>
        </w:numPr>
        <w:spacing w:before="0" w:beforeAutospacing="0" w:after="0" w:afterAutospacing="0" w:line="315" w:lineRule="atLeast"/>
        <w:ind w:right="0" w:rightChars="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Hans"/>
        </w:rPr>
        <w:t>联系方式</w:t>
      </w:r>
      <w:r>
        <w:rPr>
          <w:rFonts w:hint="default" w:ascii="宋体" w:hAnsi="宋体" w:cs="宋体"/>
          <w:sz w:val="24"/>
          <w:szCs w:val="24"/>
          <w:highlight w:val="none"/>
          <w:lang w:eastAsia="zh-Hans"/>
        </w:rPr>
        <w:t>：</w:t>
      </w:r>
      <w:r>
        <w:rPr>
          <w:rFonts w:hint="eastAsia" w:ascii="宋体" w:hAnsi="宋体" w:cs="宋体"/>
          <w:sz w:val="24"/>
          <w:szCs w:val="24"/>
          <w:highlight w:val="none"/>
          <w:lang w:val="en-US" w:eastAsia="zh-CN"/>
        </w:rPr>
        <w:t>18343113991</w:t>
      </w:r>
    </w:p>
    <w:p>
      <w:pPr>
        <w:pStyle w:val="19"/>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pPr>
        <w:pStyle w:val="19"/>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采购代理机构：中高建项目管理有限公司</w:t>
      </w:r>
    </w:p>
    <w:p>
      <w:pPr>
        <w:pStyle w:val="19"/>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联系人：曹老师</w:t>
      </w:r>
    </w:p>
    <w:p>
      <w:pPr>
        <w:pStyle w:val="19"/>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highlight w:val="none"/>
          <w:lang w:val="en-US" w:eastAsia="zh-Hans"/>
        </w:rPr>
        <w:t>联系方式</w:t>
      </w:r>
      <w:r>
        <w:rPr>
          <w:rFonts w:hint="default" w:ascii="宋体" w:hAnsi="宋体" w:cs="宋体"/>
          <w:highlight w:val="none"/>
          <w:lang w:eastAsia="zh-Hans"/>
        </w:rPr>
        <w:t>：</w:t>
      </w:r>
      <w:r>
        <w:rPr>
          <w:rFonts w:hint="eastAsia" w:ascii="宋体" w:hAnsi="宋体" w:cs="宋体"/>
          <w:highlight w:val="none"/>
          <w:lang w:val="en-US" w:eastAsia="zh-CN"/>
        </w:rPr>
        <w:t>0431-80543930</w:t>
      </w:r>
    </w:p>
    <w:p>
      <w:pPr>
        <w:pStyle w:val="3"/>
        <w:numPr>
          <w:ilvl w:val="0"/>
          <w:numId w:val="0"/>
        </w:numPr>
        <w:snapToGrid w:val="0"/>
        <w:spacing w:before="120" w:beforeLines="50" w:after="120" w:afterLines="50" w:line="500" w:lineRule="exact"/>
        <w:ind w:leftChars="0"/>
        <w:jc w:val="center"/>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0"/>
      <w:bookmarkEnd w:id="1"/>
      <w:bookmarkEnd w:id="2"/>
      <w:bookmarkEnd w:id="3"/>
      <w:bookmarkEnd w:id="4"/>
    </w:p>
    <w:p>
      <w:pPr>
        <w:jc w:val="both"/>
        <w:rPr>
          <w:rFonts w:hint="eastAsia" w:cs="Times New Roman"/>
          <w:b/>
          <w:bCs/>
          <w:sz w:val="28"/>
          <w:szCs w:val="28"/>
          <w:highlight w:val="none"/>
          <w:lang w:val="en-US" w:eastAsia="zh-CN"/>
        </w:rPr>
      </w:pPr>
      <w:bookmarkStart w:id="5" w:name="_Toc14606"/>
      <w:bookmarkStart w:id="6" w:name="_Toc5854"/>
      <w:bookmarkStart w:id="7" w:name="_Toc7164"/>
      <w:bookmarkStart w:id="8" w:name="_Toc10880"/>
      <w:bookmarkStart w:id="9" w:name="_Toc28369"/>
      <w:r>
        <w:rPr>
          <w:rFonts w:hint="eastAsia" w:cs="Times New Roman"/>
          <w:b/>
          <w:bCs/>
          <w:sz w:val="28"/>
          <w:szCs w:val="28"/>
          <w:highlight w:val="none"/>
          <w:lang w:val="en-US" w:eastAsia="zh-CN"/>
        </w:rPr>
        <w:t>序号1.腹部牵开器</w:t>
      </w:r>
    </w:p>
    <w:tbl>
      <w:tblPr>
        <w:tblStyle w:val="25"/>
        <w:tblW w:w="108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8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076"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744" w:type="dxa"/>
            <w:vAlign w:val="center"/>
          </w:tcPr>
          <w:p>
            <w:pPr>
              <w:jc w:val="center"/>
              <w:rPr>
                <w:rFonts w:hint="default" w:ascii="宋体" w:hAnsi="宋体" w:eastAsia="宋体" w:cs="宋体"/>
                <w:vertAlign w:val="baseline"/>
                <w:lang w:val="en-US" w:eastAsia="zh-CN"/>
              </w:rPr>
            </w:pPr>
            <w:r>
              <w:rPr>
                <w:rFonts w:hint="eastAsia" w:ascii="宋体" w:hAnsi="宋体" w:cs="宋体"/>
                <w:i w:val="0"/>
                <w:color w:val="000000"/>
                <w:sz w:val="21"/>
                <w:szCs w:val="21"/>
                <w:u w:val="none"/>
                <w:lang w:val="en-US" w:eastAsia="zh-CN"/>
              </w:rPr>
              <w:t>腹部牵开器/1套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076"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8744"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4" w:hRule="atLeast"/>
          <w:jc w:val="center"/>
        </w:trPr>
        <w:tc>
          <w:tcPr>
            <w:tcW w:w="10820" w:type="dxa"/>
            <w:gridSpan w:val="2"/>
          </w:tcPr>
          <w:p>
            <w:pPr>
              <w:spacing w:line="240" w:lineRule="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spacing w:line="24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一、产品功能描述：</w:t>
            </w:r>
            <w:r>
              <w:rPr>
                <w:rFonts w:hint="eastAsia" w:ascii="宋体" w:hAnsi="宋体" w:eastAsia="宋体" w:cs="宋体"/>
                <w:i w:val="0"/>
                <w:color w:val="000000"/>
                <w:sz w:val="21"/>
                <w:szCs w:val="21"/>
                <w:u w:val="none"/>
                <w:lang w:val="en-US" w:eastAsia="zh-CN"/>
              </w:rPr>
              <w:t>充分暴露手术野，为手术顺利进行创造必要的条件。</w:t>
            </w:r>
          </w:p>
          <w:p>
            <w:pPr>
              <w:spacing w:line="24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二、产品用途描述：</w:t>
            </w:r>
            <w:r>
              <w:rPr>
                <w:rFonts w:hint="eastAsia" w:ascii="宋体" w:hAnsi="宋体" w:eastAsia="宋体" w:cs="宋体"/>
                <w:i w:val="0"/>
                <w:color w:val="000000"/>
                <w:sz w:val="21"/>
                <w:szCs w:val="21"/>
                <w:u w:val="none"/>
                <w:lang w:val="en-US" w:eastAsia="zh-CN"/>
              </w:rPr>
              <w:t>用于妇科恶性肿瘤减瘤等腹部复杂手术。</w:t>
            </w:r>
          </w:p>
          <w:p>
            <w:pPr>
              <w:spacing w:line="24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三、产品技术参数：</w:t>
            </w:r>
          </w:p>
          <w:p>
            <w:pPr>
              <w:spacing w:line="24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r>
              <w:rPr>
                <w:rFonts w:hint="eastAsia" w:ascii="宋体" w:hAnsi="宋体" w:eastAsia="宋体" w:cs="宋体"/>
                <w:i w:val="0"/>
                <w:color w:val="000000"/>
                <w:sz w:val="21"/>
                <w:szCs w:val="21"/>
                <w:u w:val="none"/>
              </w:rPr>
              <w:t>框架式结构，根据手术部位灵活组合成上腹、中腹、下腹和全腹配置。</w:t>
            </w:r>
          </w:p>
          <w:p>
            <w:pPr>
              <w:spacing w:line="24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r>
              <w:rPr>
                <w:rFonts w:hint="eastAsia" w:ascii="宋体" w:hAnsi="宋体" w:eastAsia="宋体" w:cs="宋体"/>
                <w:i w:val="0"/>
                <w:color w:val="000000"/>
                <w:sz w:val="21"/>
                <w:szCs w:val="21"/>
                <w:u w:val="none"/>
                <w:lang w:val="en-US" w:eastAsia="zh-CN"/>
              </w:rPr>
              <w:t>由床轨夹、框架柱、延长臂、臂钩关节、大中小号曲形拉钩、Deaver固定式和球锁式拉钩、Richardson球锁式拉钩、指形球锁式拉钩、膀胱后壁球锁式拉钩、大网膜拉钩固定式以及消毒篮和硅胶垫等组成</w:t>
            </w:r>
          </w:p>
          <w:p>
            <w:pPr>
              <w:spacing w:line="240" w:lineRule="auto"/>
              <w:rPr>
                <w:rFonts w:hint="eastAsia" w:ascii="宋体" w:hAnsi="宋体" w:eastAsia="宋体" w:cs="宋体"/>
                <w:i w:val="0"/>
                <w:color w:val="000000"/>
                <w:sz w:val="21"/>
                <w:szCs w:val="21"/>
                <w:u w:val="none"/>
                <w:lang w:val="en-US" w:eastAsia="zh-CN"/>
              </w:rPr>
            </w:pPr>
            <w:r>
              <w:rPr>
                <w:rFonts w:hint="eastAsia" w:ascii="宋体" w:hAnsi="宋体" w:eastAsia="宋体" w:cs="宋体"/>
                <w:sz w:val="21"/>
                <w:szCs w:val="21"/>
                <w:vertAlign w:val="baseline"/>
                <w:lang w:val="en-US" w:eastAsia="zh-CN"/>
              </w:rPr>
              <w:t>3、</w:t>
            </w:r>
            <w:r>
              <w:rPr>
                <w:rFonts w:hint="eastAsia" w:ascii="宋体" w:hAnsi="宋体" w:eastAsia="宋体" w:cs="宋体"/>
                <w:i w:val="0"/>
                <w:color w:val="000000"/>
                <w:sz w:val="21"/>
                <w:szCs w:val="21"/>
                <w:u w:val="none"/>
                <w:lang w:val="en-US" w:eastAsia="zh-CN"/>
              </w:rPr>
              <w:t>器械采用GB/T1220中规定不锈钢制造，表面哑光处理。</w:t>
            </w:r>
          </w:p>
          <w:p>
            <w:pPr>
              <w:spacing w:line="240" w:lineRule="auto"/>
              <w:rPr>
                <w:rFonts w:hint="default"/>
                <w:lang w:val="en-US" w:eastAsia="zh-CN"/>
              </w:rPr>
            </w:pPr>
            <w:r>
              <w:rPr>
                <w:rFonts w:hint="eastAsia" w:ascii="宋体" w:hAnsi="宋体" w:eastAsia="宋体" w:cs="宋体"/>
                <w:i w:val="0"/>
                <w:color w:val="000000"/>
                <w:sz w:val="21"/>
                <w:szCs w:val="21"/>
                <w:u w:val="none"/>
                <w:lang w:val="en-US" w:eastAsia="zh-CN"/>
              </w:rPr>
              <w:t>4、床轨夹适配所有手术床；框架柱集成两个齿形臂臂关节压柄式；头尾侧两个延长臂都带连接轴，分别集成有2个和1个臂钩关节压柄式；开口式关节可随时灵活将各种拉钩固定于延长臂任意功能点上。曲形拉钩摆动式，大中小号；Deaver拉钩固定式和球锁式；Richardson拉钩，球锁式；指形拉钩：五指，球锁式；大网膜拉钩固定式；膀胱后壁拉钩：球锁式；所有球锁拉钩钩板可360°旋转。单侧摆动≤50°，可一键锁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3" w:hRule="atLeast"/>
          <w:jc w:val="center"/>
        </w:trPr>
        <w:tc>
          <w:tcPr>
            <w:tcW w:w="10820" w:type="dxa"/>
            <w:gridSpan w:val="2"/>
          </w:tcPr>
          <w:p>
            <w:pPr>
              <w:spacing w:line="240" w:lineRule="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9"/>
              <w:numPr>
                <w:ilvl w:val="0"/>
                <w:numId w:val="0"/>
              </w:numPr>
              <w:spacing w:line="240" w:lineRule="auto"/>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9"/>
              <w:numPr>
                <w:ilvl w:val="0"/>
                <w:numId w:val="0"/>
              </w:numPr>
              <w:spacing w:line="240" w:lineRule="auto"/>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9"/>
              <w:numPr>
                <w:ilvl w:val="0"/>
                <w:numId w:val="0"/>
              </w:numPr>
              <w:spacing w:line="240" w:lineRule="auto"/>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9"/>
              <w:numPr>
                <w:ilvl w:val="0"/>
                <w:numId w:val="0"/>
              </w:numPr>
              <w:spacing w:line="240" w:lineRule="auto"/>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9"/>
              <w:numPr>
                <w:ilvl w:val="0"/>
                <w:numId w:val="0"/>
              </w:numPr>
              <w:spacing w:line="240" w:lineRule="auto"/>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9"/>
              <w:numPr>
                <w:ilvl w:val="0"/>
                <w:numId w:val="0"/>
              </w:numPr>
              <w:spacing w:line="240" w:lineRule="auto"/>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9"/>
              <w:numPr>
                <w:ilvl w:val="0"/>
                <w:numId w:val="0"/>
              </w:numPr>
              <w:spacing w:line="240" w:lineRule="auto"/>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9"/>
              <w:numPr>
                <w:ilvl w:val="0"/>
                <w:numId w:val="0"/>
              </w:numPr>
              <w:spacing w:line="240" w:lineRule="auto"/>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9"/>
              <w:numPr>
                <w:ilvl w:val="0"/>
                <w:numId w:val="0"/>
              </w:numPr>
              <w:spacing w:line="240" w:lineRule="auto"/>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9"/>
              <w:numPr>
                <w:ilvl w:val="0"/>
                <w:numId w:val="0"/>
              </w:numPr>
              <w:spacing w:line="240" w:lineRule="auto"/>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9"/>
              <w:numPr>
                <w:ilvl w:val="0"/>
                <w:numId w:val="0"/>
              </w:numPr>
              <w:spacing w:line="240" w:lineRule="auto"/>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9"/>
              <w:numPr>
                <w:ilvl w:val="0"/>
                <w:numId w:val="0"/>
              </w:numPr>
              <w:spacing w:line="240" w:lineRule="auto"/>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9"/>
              <w:numPr>
                <w:ilvl w:val="0"/>
                <w:numId w:val="0"/>
              </w:numPr>
              <w:spacing w:line="240" w:lineRule="auto"/>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9"/>
              <w:numPr>
                <w:ilvl w:val="0"/>
                <w:numId w:val="0"/>
              </w:numPr>
              <w:spacing w:line="240" w:lineRule="auto"/>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9"/>
              <w:numPr>
                <w:ilvl w:val="0"/>
                <w:numId w:val="0"/>
              </w:numPr>
              <w:spacing w:line="240" w:lineRule="auto"/>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9"/>
              <w:numPr>
                <w:ilvl w:val="0"/>
                <w:numId w:val="0"/>
              </w:numPr>
              <w:spacing w:line="240" w:lineRule="auto"/>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序号2.岩盐气溶胶治疗仪</w:t>
      </w:r>
    </w:p>
    <w:tbl>
      <w:tblPr>
        <w:tblStyle w:val="25"/>
        <w:tblW w:w="98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7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1879" w:type="dxa"/>
            <w:vAlign w:val="center"/>
          </w:tcPr>
          <w:p>
            <w:pPr>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项目名称及数量</w:t>
            </w:r>
          </w:p>
        </w:tc>
        <w:tc>
          <w:tcPr>
            <w:tcW w:w="7921" w:type="dxa"/>
            <w:vAlign w:val="center"/>
          </w:tcPr>
          <w:p>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岩盐气溶胶治疗仪/1台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jc w:val="center"/>
        </w:trPr>
        <w:tc>
          <w:tcPr>
            <w:tcW w:w="1879" w:type="dxa"/>
            <w:vAlign w:val="center"/>
          </w:tcPr>
          <w:p>
            <w:pPr>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预算单价</w:t>
            </w:r>
          </w:p>
        </w:tc>
        <w:tc>
          <w:tcPr>
            <w:tcW w:w="7921"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3</w:t>
            </w:r>
            <w:r>
              <w:rPr>
                <w:rFonts w:hint="eastAsia" w:asciiTheme="minorEastAsia" w:hAnsiTheme="minorEastAsia" w:eastAsiaTheme="minorEastAsia" w:cstheme="minorEastAsia"/>
                <w:sz w:val="21"/>
                <w:szCs w:val="21"/>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00" w:type="dxa"/>
            <w:gridSpan w:val="2"/>
          </w:tcPr>
          <w:p>
            <w:pPr>
              <w:spacing w:line="240" w:lineRule="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技术参数要求：</w:t>
            </w:r>
          </w:p>
          <w:p>
            <w:pPr>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一、产品功能描述</w:t>
            </w:r>
            <w:r>
              <w:rPr>
                <w:rFonts w:hint="eastAsia" w:asciiTheme="minorEastAsia" w:hAnsiTheme="minorEastAsia" w:cstheme="minorEastAsia"/>
                <w:sz w:val="21"/>
                <w:szCs w:val="21"/>
                <w:lang w:val="en-US" w:eastAsia="zh-CN"/>
              </w:rPr>
              <w:t>：</w:t>
            </w:r>
            <w:r>
              <w:rPr>
                <w:rFonts w:hint="eastAsia" w:ascii="宋体" w:hAnsi="宋体" w:eastAsia="宋体" w:cs="宋体"/>
                <w:vertAlign w:val="baseline"/>
                <w:lang w:val="en-US" w:eastAsia="zh-CN"/>
              </w:rPr>
              <w:t>可产生1-5微米的岩盐气溶胶，通过吸入岩盐气溶胶可治疗呼吸系统疾病。</w:t>
            </w:r>
          </w:p>
          <w:p>
            <w:pPr>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二、产品用途描述</w:t>
            </w:r>
            <w:r>
              <w:rPr>
                <w:rFonts w:hint="eastAsia" w:asciiTheme="minorEastAsia" w:hAnsiTheme="minorEastAsia" w:cstheme="minorEastAsia"/>
                <w:sz w:val="21"/>
                <w:szCs w:val="21"/>
                <w:lang w:val="en-US" w:eastAsia="zh-CN"/>
              </w:rPr>
              <w:t>：</w:t>
            </w:r>
            <w:r>
              <w:rPr>
                <w:rFonts w:hint="eastAsia" w:ascii="宋体" w:hAnsi="宋体" w:eastAsia="宋体" w:cs="宋体"/>
                <w:vertAlign w:val="baseline"/>
                <w:lang w:val="en-US" w:eastAsia="zh-CN"/>
              </w:rPr>
              <w:t>主要起到化痰排痰和抗炎杀菌两大作用。针对呼吸科可治疗哮喘、慢阻肺、鼻炎、慢性咳嗽、慢性支气管扩张等疾病。</w:t>
            </w:r>
          </w:p>
          <w:p>
            <w:pPr>
              <w:spacing w:line="240" w:lineRule="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三、产品技术</w:t>
            </w:r>
            <w:r>
              <w:rPr>
                <w:rFonts w:hint="eastAsia" w:asciiTheme="minorEastAsia" w:hAnsiTheme="minorEastAsia" w:cstheme="minorEastAsia"/>
                <w:sz w:val="21"/>
                <w:szCs w:val="21"/>
                <w:lang w:val="en-US" w:eastAsia="zh-CN"/>
              </w:rPr>
              <w:t>参数</w:t>
            </w:r>
          </w:p>
          <w:p>
            <w:p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1、适用范围：用以治疗呼吸系统疾病；</w:t>
            </w:r>
          </w:p>
          <w:p>
            <w:p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2、设备组成：主机、专用岩盐配料、电源适配器和软件；</w:t>
            </w:r>
          </w:p>
          <w:p>
            <w:pPr>
              <w:spacing w:line="240" w:lineRule="auto"/>
              <w:rPr>
                <w:rFonts w:hint="eastAsia" w:ascii="宋体" w:hAnsi="宋体" w:eastAsia="宋体" w:cs="宋体"/>
                <w:highlight w:val="none"/>
                <w:vertAlign w:val="baseline"/>
                <w:lang w:val="en-US" w:eastAsia="zh-CN"/>
              </w:rPr>
            </w:pPr>
            <w:r>
              <w:rPr>
                <w:rFonts w:hint="eastAsia" w:ascii="宋体" w:hAnsi="宋体" w:eastAsia="宋体" w:cs="宋体"/>
                <w:vertAlign w:val="baseline"/>
                <w:lang w:val="en-US" w:eastAsia="zh-CN"/>
              </w:rPr>
              <w:t>4、产生的</w:t>
            </w:r>
            <w:r>
              <w:rPr>
                <w:rFonts w:hint="eastAsia" w:ascii="宋体" w:hAnsi="宋体" w:eastAsia="宋体" w:cs="宋体"/>
                <w:highlight w:val="none"/>
                <w:vertAlign w:val="baseline"/>
                <w:lang w:val="en-US" w:eastAsia="zh-CN"/>
              </w:rPr>
              <w:t>岩盐气溶胶，规格不超过5微米的颗粒数量占总颗粒数的比例不低于80%；</w:t>
            </w:r>
          </w:p>
          <w:p>
            <w:pPr>
              <w:spacing w:line="240" w:lineRule="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5、岩盐气溶胶浓度可调节，</w:t>
            </w:r>
            <w:r>
              <w:rPr>
                <w:rFonts w:hint="eastAsia" w:ascii="宋体" w:hAnsi="宋体" w:eastAsia="宋体" w:cs="宋体"/>
              </w:rPr>
              <w:t>浓度≥3mg/m3</w:t>
            </w:r>
            <w:r>
              <w:rPr>
                <w:rFonts w:hint="eastAsia" w:ascii="宋体" w:hAnsi="宋体" w:eastAsia="宋体" w:cs="宋体"/>
                <w:highlight w:val="none"/>
                <w:vertAlign w:val="baseline"/>
                <w:lang w:val="en-US" w:eastAsia="zh-CN"/>
              </w:rPr>
              <w:t>；</w:t>
            </w:r>
          </w:p>
          <w:p>
            <w:pPr>
              <w:spacing w:line="240" w:lineRule="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6、可单人佩戴面罩使用；</w:t>
            </w:r>
          </w:p>
          <w:p>
            <w:pPr>
              <w:spacing w:line="240" w:lineRule="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8、档位：转速、风速可调节；</w:t>
            </w:r>
          </w:p>
          <w:p>
            <w:pPr>
              <w:spacing w:line="240" w:lineRule="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9、工作时间：不少于1-60min范围可调节；</w:t>
            </w:r>
          </w:p>
          <w:p>
            <w:pPr>
              <w:spacing w:line="240" w:lineRule="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11、显示方式:液晶显示屏，中文菜单；</w:t>
            </w:r>
          </w:p>
          <w:p>
            <w:pPr>
              <w:spacing w:line="240" w:lineRule="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12、具备历史记录功能，可查看最近一次治疗的时间和模式；</w:t>
            </w:r>
          </w:p>
          <w:p>
            <w:pPr>
              <w:spacing w:line="240" w:lineRule="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14、重量轻，具有一定的便携性，方便移动，满足各种使用场景；</w:t>
            </w:r>
          </w:p>
          <w:p>
            <w:pPr>
              <w:spacing w:line="240" w:lineRule="auto"/>
              <w:rPr>
                <w:rFonts w:hint="default"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15、使用年限≥5年；</w:t>
            </w:r>
          </w:p>
          <w:p>
            <w:pPr>
              <w:spacing w:line="240" w:lineRule="auto"/>
              <w:rPr>
                <w:rFonts w:hint="default" w:asciiTheme="minorEastAsia" w:hAnsiTheme="minorEastAsia" w:eastAsiaTheme="minorEastAsia" w:cstheme="minorEastAsia"/>
                <w:kern w:val="2"/>
                <w:sz w:val="21"/>
                <w:szCs w:val="21"/>
                <w:lang w:val="en-US" w:eastAsia="zh-CN" w:bidi="ar-SA"/>
              </w:rPr>
            </w:pPr>
            <w:r>
              <w:rPr>
                <w:rFonts w:hint="eastAsia" w:ascii="宋体" w:hAnsi="宋体" w:eastAsia="宋体" w:cs="宋体"/>
                <w:highlight w:val="none"/>
                <w:vertAlign w:val="baseline"/>
                <w:lang w:val="en-US" w:eastAsia="zh-CN"/>
              </w:rPr>
              <w:t>18、噪音≤70dB。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69" w:hRule="atLeast"/>
          <w:jc w:val="center"/>
        </w:trPr>
        <w:tc>
          <w:tcPr>
            <w:tcW w:w="9800" w:type="dxa"/>
            <w:gridSpan w:val="2"/>
          </w:tcPr>
          <w:p>
            <w:pP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售后服务要求：</w:t>
            </w:r>
          </w:p>
          <w:p>
            <w:pPr>
              <w:pStyle w:val="29"/>
              <w:numPr>
                <w:ilvl w:val="0"/>
                <w:numId w:val="0"/>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1.免费保修期：（全保，包含但不限于人工费、零配件更换、软件升级等各项费用）不</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少于</w:t>
            </w:r>
            <w:r>
              <w:rPr>
                <w:rFonts w:hint="eastAsia" w:asciiTheme="minorEastAsia" w:hAnsiTheme="minorEastAsia" w:cstheme="minorEastAsia"/>
                <w:i w:val="0"/>
                <w:iCs w:val="0"/>
                <w:color w:val="000000"/>
                <w:kern w:val="0"/>
                <w:sz w:val="21"/>
                <w:szCs w:val="21"/>
                <w:highlight w:val="none"/>
                <w:u w:val="none"/>
                <w:lang w:val="en-US" w:eastAsia="zh-CN" w:bidi="ar"/>
              </w:rPr>
              <w:t>5</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年，并提供易损件报价和出保后保修价格；</w:t>
            </w:r>
          </w:p>
          <w:p>
            <w:pPr>
              <w:pStyle w:val="29"/>
              <w:numPr>
                <w:ilvl w:val="0"/>
                <w:numId w:val="0"/>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2.服务人员资质：投标人配置的服务工程师必须为培训合格，取得设备生产厂家相关服务资格授权的人员，并提供相关资质资料；</w:t>
            </w:r>
          </w:p>
          <w:p>
            <w:pPr>
              <w:pStyle w:val="29"/>
              <w:numPr>
                <w:ilvl w:val="0"/>
                <w:numId w:val="0"/>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3.零备件供应：所有更换的零配件均为原厂认证合格的、未经使用的零配件，且备品备件库须保证设备10年以上使用；</w:t>
            </w:r>
          </w:p>
          <w:p>
            <w:pPr>
              <w:pStyle w:val="29"/>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4.响应时间要求：投标人接到维修电话后应在2小时内做应答处理，24小时内到现场服务排除故障；</w:t>
            </w:r>
          </w:p>
          <w:p>
            <w:pPr>
              <w:pStyle w:val="29"/>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5.保修期内服务时间：维修、维护工作时间包含周末和其他非标准工作时间，即365天×24小时服务；</w:t>
            </w:r>
          </w:p>
          <w:p>
            <w:pPr>
              <w:pStyle w:val="29"/>
              <w:numPr>
                <w:ilvl w:val="0"/>
                <w:numId w:val="0"/>
              </w:numPr>
              <w:jc w:val="left"/>
              <w:rPr>
                <w:rFonts w:hint="eastAsia" w:asciiTheme="minorEastAsia" w:hAnsiTheme="minorEastAsia" w:eastAsiaTheme="minorEastAsia" w:cstheme="minorEastAsia"/>
                <w:sz w:val="21"/>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9"/>
              <w:numPr>
                <w:ilvl w:val="0"/>
                <w:numId w:val="0"/>
              </w:numPr>
              <w:jc w:val="left"/>
              <w:rPr>
                <w:rFonts w:hint="eastAsia" w:asciiTheme="minorEastAsia" w:hAnsiTheme="minorEastAsia" w:eastAsiaTheme="minorEastAsia" w:cstheme="minorEastAsia"/>
                <w:sz w:val="21"/>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Theme="minorEastAsia" w:hAnsiTheme="minorEastAsia" w:eastAsiaTheme="minorEastAsia" w:cstheme="minorEastAsia"/>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9"/>
              <w:numPr>
                <w:ilvl w:val="0"/>
                <w:numId w:val="0"/>
              </w:numPr>
              <w:jc w:val="left"/>
              <w:rPr>
                <w:rFonts w:hint="eastAsia" w:asciiTheme="minorEastAsia" w:hAnsiTheme="minorEastAsia" w:eastAsiaTheme="minorEastAsia" w:cstheme="minorEastAsia"/>
                <w:sz w:val="21"/>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Theme="minorEastAsia" w:hAnsiTheme="minorEastAsia" w:eastAsiaTheme="minorEastAsia" w:cstheme="minorEastAsia"/>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9"/>
              <w:numPr>
                <w:ilvl w:val="0"/>
                <w:numId w:val="0"/>
              </w:numPr>
              <w:jc w:val="left"/>
              <w:rPr>
                <w:rFonts w:hint="eastAsia" w:asciiTheme="minorEastAsia" w:hAnsiTheme="minorEastAsia" w:eastAsiaTheme="minorEastAsia" w:cstheme="minorEastAsia"/>
                <w:sz w:val="21"/>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Theme="minorEastAsia" w:hAnsiTheme="minorEastAsia" w:eastAsiaTheme="minorEastAsia" w:cstheme="minorEastAsia"/>
                <w:sz w:val="21"/>
                <w:szCs w:val="21"/>
                <w:highlight w:val="none"/>
                <w:lang w:eastAsia="zh-CN"/>
              </w:rPr>
              <w:t>设备校准：</w:t>
            </w:r>
            <w:r>
              <w:rPr>
                <w:rFonts w:hint="eastAsia" w:asciiTheme="minorEastAsia" w:hAnsiTheme="minorEastAsia" w:eastAsiaTheme="minorEastAsia" w:cstheme="minorEastAsia"/>
                <w:sz w:val="21"/>
                <w:szCs w:val="21"/>
                <w:highlight w:val="none"/>
                <w:lang w:val="en-US" w:eastAsia="zh-CN"/>
              </w:rPr>
              <w:t>需校准的实验室设备，</w:t>
            </w:r>
            <w:r>
              <w:rPr>
                <w:rFonts w:hint="eastAsia" w:asciiTheme="minorEastAsia" w:hAnsiTheme="minorEastAsia" w:eastAsiaTheme="minorEastAsia" w:cstheme="minorEastAsia"/>
                <w:sz w:val="21"/>
                <w:szCs w:val="21"/>
                <w:highlight w:val="none"/>
                <w:lang w:eastAsia="zh-CN"/>
              </w:rPr>
              <w:t>投标人提供每年一次设备校准，免费提供设备校准所需的试剂及耗材，并提供校准报告。如设备维修后需校准，</w:t>
            </w:r>
            <w:r>
              <w:rPr>
                <w:rFonts w:hint="eastAsia" w:asciiTheme="minorEastAsia" w:hAnsiTheme="minorEastAsia" w:eastAsiaTheme="minorEastAsia" w:cstheme="minorEastAsia"/>
                <w:sz w:val="21"/>
                <w:szCs w:val="21"/>
                <w:highlight w:val="none"/>
                <w:lang w:val="en-US" w:eastAsia="zh-CN"/>
              </w:rPr>
              <w:t>也免费提供以上服务</w:t>
            </w:r>
            <w:r>
              <w:rPr>
                <w:rFonts w:hint="eastAsia" w:asciiTheme="minorEastAsia" w:hAnsiTheme="minorEastAsia" w:eastAsiaTheme="minorEastAsia" w:cstheme="minorEastAsia"/>
                <w:sz w:val="21"/>
                <w:szCs w:val="21"/>
                <w:highlight w:val="none"/>
                <w:lang w:eastAsia="zh-CN"/>
              </w:rPr>
              <w:t>；</w:t>
            </w:r>
          </w:p>
          <w:p>
            <w:pPr>
              <w:pStyle w:val="29"/>
              <w:numPr>
                <w:ilvl w:val="0"/>
                <w:numId w:val="0"/>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10.培训：投标人免费提供设备使用中必要的培训及指导，直至使用人员及医学工程师能够正确了解使用本设备；</w:t>
            </w:r>
          </w:p>
          <w:p>
            <w:pPr>
              <w:pStyle w:val="29"/>
              <w:numPr>
                <w:ilvl w:val="0"/>
                <w:numId w:val="0"/>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11.资料提供：投标人须向甲方提供设备使用维护手册、维修手册、软件备份、故障代码表、维修密码等维护维修必需的材料和信息；</w:t>
            </w:r>
          </w:p>
          <w:p>
            <w:pPr>
              <w:pStyle w:val="29"/>
              <w:numPr>
                <w:ilvl w:val="0"/>
                <w:numId w:val="0"/>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12.系统升级：投标人提供原厂系统免费软件升级；</w:t>
            </w:r>
          </w:p>
          <w:p>
            <w:pPr>
              <w:pStyle w:val="29"/>
              <w:numPr>
                <w:ilvl w:val="0"/>
                <w:numId w:val="0"/>
              </w:numPr>
              <w:jc w:val="left"/>
              <w:rPr>
                <w:rFonts w:hint="eastAsia" w:asciiTheme="minorEastAsia" w:hAnsiTheme="minorEastAsia" w:eastAsiaTheme="minorEastAsia" w:cstheme="minorEastAsia"/>
                <w:sz w:val="21"/>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Theme="minorEastAsia" w:hAnsiTheme="minorEastAsia" w:eastAsiaTheme="minorEastAsia" w:cstheme="minorEastAsia"/>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9"/>
              <w:numPr>
                <w:ilvl w:val="0"/>
                <w:numId w:val="0"/>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14.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Theme="minorEastAsia" w:hAnsiTheme="minorEastAsia" w:eastAsiaTheme="minorEastAsia" w:cstheme="minorEastAsia"/>
                <w:i w:val="0"/>
                <w:iCs w:val="0"/>
                <w:color w:val="000000"/>
                <w:kern w:val="0"/>
                <w:sz w:val="21"/>
                <w:szCs w:val="21"/>
                <w:u w:val="none"/>
                <w:lang w:val="en-US" w:eastAsia="zh-CN" w:bidi="ar"/>
              </w:rPr>
              <w:t>有临床相关专业经验和相应资质；</w:t>
            </w:r>
          </w:p>
          <w:p>
            <w:pPr>
              <w:pStyle w:val="29"/>
              <w:numPr>
                <w:ilvl w:val="0"/>
                <w:numId w:val="0"/>
              </w:numPr>
              <w:spacing w:line="240" w:lineRule="auto"/>
              <w:jc w:val="left"/>
              <w:rPr>
                <w:rFonts w:hint="eastAsia" w:asciiTheme="minorEastAsia" w:hAnsiTheme="minorEastAsia" w:eastAsiaTheme="minorEastAsia" w:cstheme="minorEastAsia"/>
                <w:sz w:val="21"/>
                <w:szCs w:val="21"/>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9"/>
              <w:numPr>
                <w:ilvl w:val="0"/>
                <w:numId w:val="0"/>
              </w:numPr>
              <w:jc w:val="left"/>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售</w:t>
            </w:r>
            <w:r>
              <w:rPr>
                <w:rFonts w:hint="eastAsia" w:asciiTheme="minorEastAsia" w:hAnsiTheme="minorEastAsia" w:eastAsiaTheme="minorEastAsia" w:cstheme="minorEastAsia"/>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序号3.心肺复苏机</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心肺复苏机/1台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19万元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spacing w:line="240" w:lineRule="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一、</w:t>
            </w:r>
            <w:r>
              <w:rPr>
                <w:rFonts w:hint="default" w:ascii="Times New Roman" w:hAnsi="Times New Roman" w:eastAsia="宋体" w:cs="Times New Roman"/>
                <w:sz w:val="21"/>
                <w:szCs w:val="21"/>
                <w:vertAlign w:val="baseline"/>
                <w:lang w:val="en-US" w:eastAsia="zh-CN"/>
              </w:rPr>
              <w:t>产品功能描述：</w:t>
            </w:r>
            <w:r>
              <w:rPr>
                <w:rFonts w:hint="eastAsia" w:ascii="宋体" w:hAnsi="宋体" w:eastAsia="宋体" w:cs="宋体"/>
                <w:sz w:val="21"/>
                <w:szCs w:val="21"/>
              </w:rPr>
              <w:t>增加心脏骤停患者心脏和脑的血流，并为后续的除颤、静脉用药、血管重建等起到桥梁承接作用</w:t>
            </w:r>
            <w:r>
              <w:rPr>
                <w:rFonts w:hint="eastAsia" w:ascii="宋体" w:hAnsi="宋体" w:eastAsia="宋体" w:cs="宋体"/>
                <w:sz w:val="21"/>
                <w:szCs w:val="21"/>
                <w:lang w:eastAsia="zh-CN"/>
              </w:rPr>
              <w:t>。</w:t>
            </w:r>
          </w:p>
          <w:p>
            <w:pPr>
              <w:spacing w:line="240" w:lineRule="auto"/>
              <w:rPr>
                <w:rFonts w:hint="eastAsia" w:ascii="宋体" w:hAnsi="宋体" w:eastAsia="宋体" w:cs="宋体"/>
                <w:vertAlign w:val="baseline"/>
                <w:lang w:val="en-US" w:eastAsia="zh-CN"/>
              </w:rPr>
            </w:pPr>
            <w:r>
              <w:rPr>
                <w:rFonts w:hint="eastAsia" w:ascii="Times New Roman" w:hAnsi="Times New Roman" w:eastAsia="宋体" w:cs="Times New Roman"/>
                <w:sz w:val="21"/>
                <w:szCs w:val="21"/>
                <w:vertAlign w:val="baseline"/>
                <w:lang w:val="en-US" w:eastAsia="zh-CN"/>
              </w:rPr>
              <w:t>二、</w:t>
            </w:r>
            <w:r>
              <w:rPr>
                <w:rFonts w:hint="default" w:ascii="Times New Roman" w:hAnsi="Times New Roman" w:eastAsia="宋体" w:cs="Times New Roman"/>
                <w:sz w:val="21"/>
                <w:szCs w:val="21"/>
                <w:vertAlign w:val="baseline"/>
                <w:lang w:val="en-US" w:eastAsia="zh-CN"/>
              </w:rPr>
              <w:t>产品用途描述：</w:t>
            </w:r>
            <w:r>
              <w:rPr>
                <w:rFonts w:hint="eastAsia" w:ascii="宋体" w:hAnsi="宋体" w:eastAsia="宋体" w:cs="宋体"/>
                <w:sz w:val="21"/>
                <w:szCs w:val="21"/>
              </w:rPr>
              <w:t>心肺复苏机械设备，</w:t>
            </w:r>
            <w:r>
              <w:rPr>
                <w:rFonts w:hint="eastAsia" w:ascii="宋体" w:hAnsi="宋体" w:eastAsia="宋体" w:cs="宋体"/>
                <w:color w:val="000000"/>
                <w:kern w:val="0"/>
                <w:sz w:val="21"/>
                <w:szCs w:val="21"/>
                <w:lang w:bidi="ar"/>
              </w:rPr>
              <w:t>用于心脏骤停抢救</w:t>
            </w:r>
            <w:r>
              <w:rPr>
                <w:rFonts w:hint="eastAsia" w:ascii="宋体" w:hAnsi="宋体" w:eastAsia="宋体" w:cs="宋体"/>
                <w:color w:val="000000"/>
                <w:kern w:val="0"/>
                <w:sz w:val="21"/>
                <w:szCs w:val="21"/>
                <w:lang w:eastAsia="zh-CN" w:bidi="ar"/>
              </w:rPr>
              <w:t>。</w:t>
            </w:r>
          </w:p>
          <w:p>
            <w:pPr>
              <w:spacing w:line="240" w:lineRule="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pStyle w:val="47"/>
              <w:framePr w:wrap="auto" w:vAnchor="margin" w:hAnchor="text" w:yAlign="inline"/>
              <w:numPr>
                <w:ilvl w:val="0"/>
                <w:numId w:val="3"/>
              </w:numPr>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符合心肺复苏及心血管急救指南中关于心肺复苏替代技术和辅助装置的相关规范</w:t>
            </w:r>
            <w:r>
              <w:rPr>
                <w:rFonts w:hint="eastAsia" w:ascii="宋体" w:hAnsi="宋体" w:eastAsia="宋体" w:cs="宋体"/>
                <w:sz w:val="21"/>
                <w:szCs w:val="21"/>
                <w:highlight w:val="none"/>
                <w:lang w:eastAsia="zh-CN"/>
              </w:rPr>
              <w:t>；</w:t>
            </w:r>
          </w:p>
          <w:p>
            <w:pPr>
              <w:pStyle w:val="47"/>
              <w:framePr w:wrap="auto" w:vAnchor="margin" w:hAnchor="text" w:yAlign="inline"/>
              <w:numPr>
                <w:ilvl w:val="0"/>
                <w:numId w:val="3"/>
              </w:numPr>
              <w:spacing w:line="240" w:lineRule="auto"/>
              <w:ind w:left="0" w:leftChars="0" w:firstLine="0" w:firstLineChars="0"/>
              <w:jc w:val="left"/>
              <w:rPr>
                <w:rFonts w:hint="eastAsia" w:ascii="宋体" w:hAnsi="宋体" w:eastAsia="宋体" w:cs="宋体"/>
                <w:sz w:val="21"/>
                <w:szCs w:val="21"/>
                <w:highlight w:val="none"/>
                <w:lang w:val="zh-TW" w:eastAsia="zh-TW"/>
              </w:rPr>
            </w:pPr>
            <w:r>
              <w:rPr>
                <w:rFonts w:hint="eastAsia" w:ascii="宋体" w:hAnsi="宋体" w:eastAsia="宋体" w:cs="宋体"/>
                <w:sz w:val="21"/>
                <w:szCs w:val="21"/>
                <w:highlight w:val="none"/>
                <w:lang w:val="zh-TW" w:eastAsia="zh-TW"/>
              </w:rPr>
              <w:t>心脏按压频率：</w:t>
            </w:r>
            <w:r>
              <w:rPr>
                <w:rFonts w:hint="eastAsia" w:ascii="宋体" w:hAnsi="宋体" w:eastAsia="宋体" w:cs="宋体"/>
                <w:sz w:val="21"/>
                <w:szCs w:val="21"/>
                <w:highlight w:val="none"/>
              </w:rPr>
              <w:t xml:space="preserve"> 100</w:t>
            </w:r>
            <w:r>
              <w:rPr>
                <w:rFonts w:hint="eastAsia" w:ascii="宋体" w:hAnsi="宋体" w:eastAsia="宋体" w:cs="宋体"/>
                <w:sz w:val="21"/>
                <w:szCs w:val="21"/>
                <w:highlight w:val="none"/>
                <w:lang w:val="en-US" w:eastAsia="zh-CN"/>
              </w:rPr>
              <w:t>-120</w:t>
            </w:r>
            <w:r>
              <w:rPr>
                <w:rFonts w:hint="eastAsia" w:ascii="宋体" w:hAnsi="宋体" w:eastAsia="宋体" w:cs="宋体"/>
                <w:sz w:val="21"/>
                <w:szCs w:val="21"/>
                <w:highlight w:val="none"/>
                <w:lang w:val="zh-TW" w:eastAsia="zh-TW"/>
              </w:rPr>
              <w:t>次</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zh-TW" w:eastAsia="zh-TW"/>
              </w:rPr>
              <w:t>分钟</w:t>
            </w:r>
            <w:r>
              <w:rPr>
                <w:rFonts w:hint="eastAsia" w:ascii="宋体" w:hAnsi="宋体" w:eastAsia="宋体" w:cs="宋体"/>
                <w:sz w:val="21"/>
                <w:szCs w:val="21"/>
                <w:highlight w:val="none"/>
                <w:lang w:val="zh-TW" w:eastAsia="zh-CN"/>
              </w:rPr>
              <w:t>；</w:t>
            </w:r>
          </w:p>
          <w:p>
            <w:pPr>
              <w:pStyle w:val="47"/>
              <w:framePr w:wrap="auto" w:vAnchor="margin" w:hAnchor="text" w:yAlign="inline"/>
              <w:numPr>
                <w:ilvl w:val="0"/>
                <w:numId w:val="3"/>
              </w:numPr>
              <w:spacing w:line="240" w:lineRule="auto"/>
              <w:ind w:left="0" w:leftChars="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按压深度调节范围：</w:t>
            </w:r>
            <w:r>
              <w:rPr>
                <w:rFonts w:hint="eastAsia" w:ascii="宋体" w:hAnsi="宋体" w:eastAsia="宋体" w:cs="宋体"/>
                <w:sz w:val="21"/>
                <w:szCs w:val="21"/>
                <w:highlight w:val="none"/>
                <w:lang w:val="en-US" w:eastAsia="zh-CN"/>
              </w:rPr>
              <w:t>3.0</w:t>
            </w:r>
            <w:r>
              <w:rPr>
                <w:rFonts w:hint="eastAsia" w:ascii="宋体" w:hAnsi="宋体" w:eastAsia="宋体" w:cs="宋体"/>
                <w:sz w:val="21"/>
                <w:szCs w:val="21"/>
                <w:highlight w:val="none"/>
              </w:rPr>
              <w:t>cm-</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.0cm</w:t>
            </w:r>
            <w:r>
              <w:rPr>
                <w:rFonts w:hint="eastAsia" w:ascii="宋体" w:hAnsi="宋体" w:eastAsia="宋体" w:cs="宋体"/>
                <w:sz w:val="21"/>
                <w:szCs w:val="21"/>
                <w:highlight w:val="none"/>
                <w:lang w:eastAsia="zh-CN"/>
              </w:rPr>
              <w:t>；</w:t>
            </w:r>
          </w:p>
          <w:p>
            <w:pPr>
              <w:pStyle w:val="47"/>
              <w:framePr w:wrap="auto" w:vAnchor="margin" w:hAnchor="text" w:yAlign="inline"/>
              <w:numPr>
                <w:ilvl w:val="0"/>
                <w:numId w:val="3"/>
              </w:numPr>
              <w:spacing w:line="240" w:lineRule="auto"/>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按压深度调节方式：连续可调</w:t>
            </w:r>
            <w:r>
              <w:rPr>
                <w:rFonts w:hint="eastAsia" w:ascii="宋体" w:hAnsi="宋体" w:eastAsia="宋体" w:cs="宋体"/>
                <w:sz w:val="21"/>
                <w:szCs w:val="21"/>
                <w:highlight w:val="none"/>
                <w:lang w:eastAsia="zh-CN"/>
              </w:rPr>
              <w:t>；</w:t>
            </w:r>
          </w:p>
          <w:p>
            <w:pPr>
              <w:pStyle w:val="47"/>
              <w:framePr w:wrap="auto" w:vAnchor="margin" w:hAnchor="text" w:yAlign="inline"/>
              <w:numPr>
                <w:ilvl w:val="0"/>
                <w:numId w:val="3"/>
              </w:numPr>
              <w:spacing w:line="240" w:lineRule="auto"/>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zh-TW" w:eastAsia="zh-TW"/>
              </w:rPr>
              <w:t>按压</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zh-TW" w:eastAsia="zh-TW"/>
              </w:rPr>
              <w:t>释放比率：</w:t>
            </w:r>
            <w:r>
              <w:rPr>
                <w:rFonts w:hint="eastAsia" w:ascii="宋体" w:hAnsi="宋体" w:eastAsia="宋体" w:cs="宋体"/>
                <w:sz w:val="21"/>
                <w:szCs w:val="21"/>
                <w:highlight w:val="none"/>
              </w:rPr>
              <w:t>1</w:t>
            </w:r>
            <w:r>
              <w:rPr>
                <w:rFonts w:hint="eastAsia" w:ascii="宋体" w:hAnsi="宋体" w:eastAsia="宋体" w:cs="宋体"/>
                <w:sz w:val="21"/>
                <w:szCs w:val="21"/>
                <w:highlight w:val="none"/>
                <w:rtl/>
                <w:lang w:val="ar-SA"/>
              </w:rPr>
              <w:t>︰</w:t>
            </w:r>
            <w:r>
              <w:rPr>
                <w:rFonts w:hint="eastAsia" w:ascii="宋体" w:hAnsi="宋体" w:eastAsia="宋体" w:cs="宋体"/>
                <w:sz w:val="21"/>
                <w:szCs w:val="21"/>
                <w:highlight w:val="none"/>
              </w:rPr>
              <w:t>1</w:t>
            </w:r>
            <w:r>
              <w:rPr>
                <w:rFonts w:hint="eastAsia" w:ascii="宋体" w:hAnsi="宋体" w:eastAsia="宋体" w:cs="宋体"/>
                <w:sz w:val="21"/>
                <w:szCs w:val="21"/>
                <w:highlight w:val="none"/>
                <w:lang w:val="zh-TW" w:eastAsia="zh-TW"/>
              </w:rPr>
              <w:t>（</w:t>
            </w:r>
            <w:r>
              <w:rPr>
                <w:rFonts w:hint="eastAsia" w:ascii="宋体" w:hAnsi="宋体" w:eastAsia="宋体" w:cs="宋体"/>
                <w:sz w:val="21"/>
                <w:szCs w:val="21"/>
                <w:highlight w:val="none"/>
              </w:rPr>
              <w:t>50%</w:t>
            </w:r>
            <w:r>
              <w:rPr>
                <w:rFonts w:hint="eastAsia" w:ascii="宋体" w:hAnsi="宋体" w:eastAsia="宋体" w:cs="宋体"/>
                <w:sz w:val="21"/>
                <w:szCs w:val="21"/>
                <w:highlight w:val="none"/>
                <w:rtl/>
                <w:lang w:val="ar-SA"/>
              </w:rPr>
              <w:t>︰</w:t>
            </w:r>
            <w:r>
              <w:rPr>
                <w:rFonts w:hint="eastAsia" w:ascii="宋体" w:hAnsi="宋体" w:eastAsia="宋体" w:cs="宋体"/>
                <w:sz w:val="21"/>
                <w:szCs w:val="21"/>
                <w:highlight w:val="none"/>
              </w:rPr>
              <w:t>50%</w:t>
            </w:r>
            <w:r>
              <w:rPr>
                <w:rFonts w:hint="eastAsia" w:ascii="宋体" w:hAnsi="宋体" w:eastAsia="宋体" w:cs="宋体"/>
                <w:sz w:val="21"/>
                <w:szCs w:val="21"/>
                <w:highlight w:val="none"/>
                <w:lang w:val="zh-TW" w:eastAsia="zh-TW"/>
              </w:rPr>
              <w:t>）</w:t>
            </w:r>
            <w:r>
              <w:rPr>
                <w:rFonts w:hint="eastAsia" w:ascii="宋体" w:hAnsi="宋体" w:eastAsia="宋体" w:cs="宋体"/>
                <w:sz w:val="21"/>
                <w:szCs w:val="21"/>
                <w:highlight w:val="none"/>
                <w:lang w:val="zh-TW" w:eastAsia="zh-CN"/>
              </w:rPr>
              <w:t>；</w:t>
            </w:r>
          </w:p>
          <w:p>
            <w:pPr>
              <w:pStyle w:val="47"/>
              <w:framePr w:wrap="auto" w:vAnchor="margin" w:hAnchor="text" w:yAlign="inline"/>
              <w:numPr>
                <w:ilvl w:val="0"/>
                <w:numId w:val="3"/>
              </w:numPr>
              <w:spacing w:line="240" w:lineRule="auto"/>
              <w:ind w:left="0" w:leftChars="0" w:firstLine="0" w:firstLineChars="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具有胸厚测量指示功能；</w:t>
            </w:r>
          </w:p>
          <w:p>
            <w:pPr>
              <w:pStyle w:val="47"/>
              <w:framePr w:wrap="auto" w:vAnchor="margin" w:hAnchor="text" w:yAlign="inline"/>
              <w:numPr>
                <w:ilvl w:val="0"/>
                <w:numId w:val="3"/>
              </w:numPr>
              <w:spacing w:line="240" w:lineRule="auto"/>
              <w:ind w:left="0" w:leftChars="0" w:firstLine="0" w:firstLineChars="0"/>
              <w:jc w:val="left"/>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lang w:val="zh-TW" w:eastAsia="zh-TW"/>
              </w:rPr>
              <w:t>按压方式为模拟徒手按压</w:t>
            </w:r>
            <w:r>
              <w:rPr>
                <w:rFonts w:hint="eastAsia" w:ascii="宋体" w:hAnsi="宋体" w:eastAsia="宋体" w:cs="宋体"/>
                <w:sz w:val="21"/>
                <w:szCs w:val="21"/>
                <w:highlight w:val="none"/>
                <w:lang w:val="zh-TW" w:eastAsia="zh-CN"/>
              </w:rPr>
              <w:t>；</w:t>
            </w:r>
          </w:p>
          <w:p>
            <w:pPr>
              <w:pStyle w:val="47"/>
              <w:framePr w:wrap="auto" w:vAnchor="margin" w:hAnchor="text" w:yAlign="inline"/>
              <w:numPr>
                <w:ilvl w:val="0"/>
                <w:numId w:val="3"/>
              </w:numPr>
              <w:spacing w:line="240" w:lineRule="auto"/>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zh-TW" w:eastAsia="zh-TW"/>
              </w:rPr>
              <w:t>主机及主机操作控制部位在患者上方，使用中不易造成主机污染，仪器使用完毕后易于清洗消毒</w:t>
            </w:r>
            <w:r>
              <w:rPr>
                <w:rFonts w:hint="eastAsia" w:ascii="宋体" w:hAnsi="宋体" w:eastAsia="宋体" w:cs="宋体"/>
                <w:sz w:val="21"/>
                <w:szCs w:val="21"/>
                <w:highlight w:val="none"/>
                <w:lang w:val="zh-TW" w:eastAsia="zh-CN"/>
              </w:rPr>
              <w:t>；</w:t>
            </w:r>
          </w:p>
          <w:p>
            <w:pPr>
              <w:pStyle w:val="47"/>
              <w:framePr w:wrap="auto" w:vAnchor="margin" w:hAnchor="text" w:yAlign="inline"/>
              <w:numPr>
                <w:ilvl w:val="0"/>
                <w:numId w:val="3"/>
              </w:numPr>
              <w:spacing w:line="240" w:lineRule="auto"/>
              <w:ind w:left="0" w:leftChars="0" w:firstLine="0" w:firstLineChars="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具有按压深度窗口；</w:t>
            </w:r>
          </w:p>
          <w:p>
            <w:pPr>
              <w:pStyle w:val="47"/>
              <w:framePr w:wrap="auto" w:vAnchor="margin" w:hAnchor="text" w:yAlign="inline"/>
              <w:numPr>
                <w:ilvl w:val="0"/>
                <w:numId w:val="3"/>
              </w:numPr>
              <w:spacing w:line="240" w:lineRule="auto"/>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zh-TW" w:eastAsia="zh-TW"/>
              </w:rPr>
              <w:t>设备连续不间断工作时间</w:t>
            </w:r>
            <w:r>
              <w:rPr>
                <w:rFonts w:hint="eastAsia" w:ascii="宋体" w:hAnsi="宋体" w:eastAsia="宋体" w:cs="宋体"/>
                <w:sz w:val="21"/>
                <w:szCs w:val="21"/>
                <w:highlight w:val="none"/>
              </w:rPr>
              <w:t>≥5</w:t>
            </w:r>
            <w:r>
              <w:rPr>
                <w:rFonts w:hint="eastAsia" w:ascii="宋体" w:hAnsi="宋体" w:eastAsia="宋体" w:cs="宋体"/>
                <w:sz w:val="21"/>
                <w:szCs w:val="21"/>
                <w:highlight w:val="none"/>
                <w:lang w:val="zh-TW" w:eastAsia="zh-TW"/>
              </w:rPr>
              <w:t>小时</w:t>
            </w:r>
            <w:r>
              <w:rPr>
                <w:rFonts w:hint="eastAsia" w:ascii="宋体" w:hAnsi="宋体" w:eastAsia="宋体" w:cs="宋体"/>
                <w:sz w:val="21"/>
                <w:szCs w:val="21"/>
                <w:highlight w:val="none"/>
                <w:lang w:val="zh-TW" w:eastAsia="zh-CN"/>
              </w:rPr>
              <w:t>；</w:t>
            </w:r>
          </w:p>
          <w:p>
            <w:pPr>
              <w:pStyle w:val="47"/>
              <w:framePr w:wrap="auto" w:vAnchor="margin" w:hAnchor="text" w:yAlign="inline"/>
              <w:numPr>
                <w:ilvl w:val="0"/>
                <w:numId w:val="3"/>
              </w:numPr>
              <w:spacing w:line="240" w:lineRule="auto"/>
              <w:ind w:left="0" w:leftChars="0" w:firstLine="0" w:firstLineChars="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zh-TW" w:eastAsia="zh-TW"/>
              </w:rPr>
              <w:t>仪器工作时无需专用耗材</w:t>
            </w:r>
            <w:r>
              <w:rPr>
                <w:rFonts w:hint="eastAsia" w:ascii="宋体" w:hAnsi="宋体" w:eastAsia="宋体" w:cs="宋体"/>
                <w:sz w:val="21"/>
                <w:szCs w:val="21"/>
                <w:highlight w:val="none"/>
                <w:lang w:val="zh-TW" w:eastAsia="zh-CN"/>
              </w:rPr>
              <w:t>；</w:t>
            </w:r>
          </w:p>
          <w:p>
            <w:pPr>
              <w:pStyle w:val="47"/>
              <w:framePr w:wrap="auto" w:vAnchor="margin" w:hAnchor="text" w:yAlign="inline"/>
              <w:numPr>
                <w:ilvl w:val="0"/>
                <w:numId w:val="3"/>
              </w:numPr>
              <w:spacing w:line="240" w:lineRule="auto"/>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zh-TW" w:eastAsia="zh-TW"/>
              </w:rPr>
              <w:t>设备</w:t>
            </w:r>
            <w:r>
              <w:rPr>
                <w:rFonts w:hint="eastAsia" w:ascii="宋体" w:hAnsi="宋体" w:eastAsia="宋体" w:cs="宋体"/>
                <w:sz w:val="21"/>
                <w:szCs w:val="21"/>
                <w:highlight w:val="none"/>
                <w:lang w:val="en-US" w:eastAsia="zh-CN"/>
              </w:rPr>
              <w:t>具有患者</w:t>
            </w:r>
            <w:r>
              <w:rPr>
                <w:rFonts w:hint="eastAsia" w:ascii="宋体" w:hAnsi="宋体" w:eastAsia="宋体" w:cs="宋体"/>
                <w:sz w:val="21"/>
                <w:szCs w:val="21"/>
                <w:highlight w:val="none"/>
                <w:lang w:val="zh-TW" w:eastAsia="zh-TW"/>
              </w:rPr>
              <w:t>固定</w:t>
            </w:r>
            <w:r>
              <w:rPr>
                <w:rFonts w:hint="eastAsia" w:ascii="宋体" w:hAnsi="宋体" w:eastAsia="宋体" w:cs="宋体"/>
                <w:sz w:val="21"/>
                <w:szCs w:val="21"/>
                <w:highlight w:val="none"/>
                <w:lang w:val="en-US" w:eastAsia="zh-CN"/>
              </w:rPr>
              <w:t>装置；</w:t>
            </w:r>
          </w:p>
          <w:p>
            <w:pPr>
              <w:pStyle w:val="47"/>
              <w:framePr w:wrap="auto" w:vAnchor="margin" w:hAnchor="text" w:yAlign="inline"/>
              <w:numPr>
                <w:ilvl w:val="0"/>
                <w:numId w:val="3"/>
              </w:numPr>
              <w:spacing w:line="240" w:lineRule="auto"/>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zh-TW" w:eastAsia="zh-TW"/>
              </w:rPr>
              <w:t>仪器对监护、除颤设备无电磁干扰</w:t>
            </w:r>
            <w:r>
              <w:rPr>
                <w:rFonts w:hint="eastAsia" w:ascii="宋体" w:hAnsi="宋体" w:eastAsia="宋体" w:cs="宋体"/>
                <w:sz w:val="21"/>
                <w:szCs w:val="21"/>
                <w:highlight w:val="none"/>
                <w:lang w:val="zh-TW" w:eastAsia="zh-CN"/>
              </w:rPr>
              <w:t>；</w:t>
            </w:r>
          </w:p>
          <w:p>
            <w:pPr>
              <w:pStyle w:val="47"/>
              <w:framePr w:wrap="auto" w:vAnchor="margin" w:hAnchor="text" w:yAlign="inline"/>
              <w:numPr>
                <w:ilvl w:val="0"/>
                <w:numId w:val="3"/>
              </w:numPr>
              <w:spacing w:line="240" w:lineRule="auto"/>
              <w:ind w:left="0" w:leftChars="0" w:firstLine="0" w:firstLineChars="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zh-TW" w:eastAsia="zh-TW"/>
              </w:rPr>
              <w:t>仪器重量 ＜10kg</w:t>
            </w:r>
            <w:r>
              <w:rPr>
                <w:rFonts w:hint="eastAsia" w:ascii="宋体" w:hAnsi="宋体" w:eastAsia="宋体" w:cs="宋体"/>
                <w:sz w:val="21"/>
                <w:szCs w:val="21"/>
                <w:highlight w:val="none"/>
                <w:lang w:val="zh-TW" w:eastAsia="zh-CN"/>
              </w:rPr>
              <w:t>；</w:t>
            </w:r>
          </w:p>
          <w:p>
            <w:pPr>
              <w:numPr>
                <w:ilvl w:val="0"/>
                <w:numId w:val="3"/>
              </w:numPr>
              <w:bidi w:val="0"/>
              <w:spacing w:line="240" w:lineRule="auto"/>
              <w:ind w:left="0" w:leftChars="0" w:firstLine="0" w:firstLineChars="0"/>
              <w:jc w:val="both"/>
              <w:rPr>
                <w:rFonts w:hint="default"/>
                <w:lang w:val="en-US" w:eastAsia="zh-CN"/>
              </w:rPr>
            </w:pPr>
            <w:r>
              <w:rPr>
                <w:rFonts w:hint="eastAsia" w:ascii="宋体" w:hAnsi="宋体" w:eastAsia="宋体" w:cs="宋体"/>
                <w:sz w:val="21"/>
                <w:szCs w:val="21"/>
                <w:highlight w:val="none"/>
                <w:lang w:val="en-US" w:eastAsia="zh-CN"/>
              </w:rPr>
              <w:t xml:space="preserve"> 工作原理：电动电控。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9"/>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29"/>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9"/>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9"/>
              <w:numPr>
                <w:ilvl w:val="0"/>
                <w:numId w:val="0"/>
              </w:numPr>
              <w:jc w:val="left"/>
              <w:rPr>
                <w:rFonts w:hint="default" w:ascii="Times New Roman" w:hAnsi="Times New Roman" w:eastAsia="宋体" w:cs="Times New Roman"/>
                <w:szCs w:val="21"/>
                <w:highlight w:val="none"/>
              </w:rPr>
            </w:pPr>
            <w:r>
              <w:rPr>
                <w:rFonts w:hint="eastAsia" w:ascii="Times New Roman" w:hAnsi="Times New Roman" w:eastAsia="宋体"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9"/>
              <w:numPr>
                <w:ilvl w:val="0"/>
                <w:numId w:val="0"/>
              </w:numPr>
              <w:jc w:val="left"/>
              <w:rPr>
                <w:rFonts w:hint="default" w:ascii="Times New Roman" w:hAnsi="Times New Roman" w:eastAsia="宋体" w:cs="Times New Roman"/>
                <w:szCs w:val="21"/>
                <w:highlight w:val="none"/>
              </w:rPr>
            </w:pPr>
            <w:r>
              <w:rPr>
                <w:rFonts w:hint="eastAsia" w:ascii="Times New Roman" w:hAnsi="Times New Roman" w:eastAsia="宋体"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9"/>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9"/>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9"/>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9"/>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29"/>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9"/>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9"/>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29"/>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9"/>
              <w:numPr>
                <w:ilvl w:val="0"/>
                <w:numId w:val="0"/>
              </w:numPr>
              <w:jc w:val="left"/>
              <w:rPr>
                <w:rFonts w:hint="default"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29"/>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9"/>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13"/>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序号4.升降台</w:t>
      </w:r>
    </w:p>
    <w:tbl>
      <w:tblPr>
        <w:tblStyle w:val="25"/>
        <w:tblW w:w="10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8"/>
        <w:gridCol w:w="8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938"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162"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升降台/1个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938"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8162"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0.2万元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6" w:hRule="atLeast"/>
          <w:jc w:val="center"/>
        </w:trPr>
        <w:tc>
          <w:tcPr>
            <w:tcW w:w="1010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0"/>
              </w:numPr>
              <w:ind w:left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一、产品功能描述：术中摆放手术备品</w:t>
            </w:r>
          </w:p>
          <w:p>
            <w:pPr>
              <w:numPr>
                <w:ilvl w:val="0"/>
                <w:numId w:val="0"/>
              </w:numPr>
              <w:ind w:left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二、产品用途描述：术中摆放手术备品</w:t>
            </w:r>
          </w:p>
          <w:p>
            <w:pPr>
              <w:numPr>
                <w:ilvl w:val="0"/>
                <w:numId w:val="0"/>
              </w:numPr>
              <w:ind w:left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三、产品技术参数：</w:t>
            </w:r>
          </w:p>
          <w:p>
            <w:pPr>
              <w:numPr>
                <w:ilvl w:val="0"/>
                <w:numId w:val="0"/>
              </w:numPr>
              <w:ind w:leftChars="0"/>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1.托盘长</w:t>
            </w:r>
            <w:r>
              <w:rPr>
                <w:rFonts w:hint="eastAsia" w:ascii="宋体" w:hAnsi="宋体" w:eastAsia="宋体" w:cs="宋体"/>
                <w:vertAlign w:val="baseline"/>
                <w:lang w:val="en-US" w:eastAsia="uk-UA"/>
              </w:rPr>
              <w:t>≥</w:t>
            </w:r>
            <w:r>
              <w:rPr>
                <w:rFonts w:hint="eastAsia" w:ascii="宋体" w:hAnsi="宋体" w:eastAsia="宋体" w:cs="宋体"/>
                <w:vertAlign w:val="baseline"/>
                <w:lang w:val="en-US" w:eastAsia="zh-CN"/>
              </w:rPr>
              <w:t>600mm，宽</w:t>
            </w:r>
            <w:r>
              <w:rPr>
                <w:rFonts w:hint="eastAsia" w:ascii="宋体" w:hAnsi="宋体" w:eastAsia="宋体" w:cs="宋体"/>
                <w:vertAlign w:val="baseline"/>
                <w:lang w:val="en-US" w:eastAsia="uk-UA"/>
              </w:rPr>
              <w:t>≥</w:t>
            </w:r>
            <w:r>
              <w:rPr>
                <w:rFonts w:hint="eastAsia" w:ascii="宋体" w:hAnsi="宋体" w:eastAsia="宋体" w:cs="宋体"/>
                <w:vertAlign w:val="baseline"/>
                <w:lang w:val="en-US" w:eastAsia="zh-CN"/>
              </w:rPr>
              <w:t>400mm，盘深</w:t>
            </w:r>
            <w:r>
              <w:rPr>
                <w:rFonts w:hint="eastAsia" w:ascii="宋体" w:hAnsi="宋体" w:eastAsia="宋体" w:cs="宋体"/>
                <w:vertAlign w:val="baseline"/>
                <w:lang w:val="en-US" w:eastAsia="uk-UA"/>
              </w:rPr>
              <w:t>≥</w:t>
            </w:r>
            <w:r>
              <w:rPr>
                <w:rFonts w:hint="eastAsia" w:ascii="宋体" w:hAnsi="宋体" w:eastAsia="宋体" w:cs="宋体"/>
                <w:vertAlign w:val="baseline"/>
                <w:lang w:val="en-US" w:eastAsia="zh-CN"/>
              </w:rPr>
              <w:t>20mm，内外侧边缘圆角包边处理；</w:t>
            </w:r>
          </w:p>
          <w:p>
            <w:pPr>
              <w:numPr>
                <w:ilvl w:val="0"/>
                <w:numId w:val="0"/>
              </w:numPr>
              <w:ind w:leftChars="0"/>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2.托盘可气动升降，调节高度</w:t>
            </w:r>
            <w:r>
              <w:rPr>
                <w:rFonts w:hint="eastAsia" w:ascii="宋体" w:hAnsi="宋体" w:eastAsia="宋体" w:cs="宋体"/>
                <w:vertAlign w:val="baseline"/>
                <w:lang w:val="en-US" w:eastAsia="uk-UA"/>
              </w:rPr>
              <w:t>≥</w:t>
            </w:r>
            <w:r>
              <w:rPr>
                <w:rFonts w:hint="eastAsia" w:ascii="宋体" w:hAnsi="宋体" w:eastAsia="宋体" w:cs="宋体"/>
                <w:vertAlign w:val="baseline"/>
                <w:lang w:val="en-US" w:eastAsia="zh-CN"/>
              </w:rPr>
              <w:t>130mm；</w:t>
            </w:r>
          </w:p>
          <w:p>
            <w:pPr>
              <w:numPr>
                <w:ilvl w:val="0"/>
                <w:numId w:val="0"/>
              </w:numPr>
              <w:ind w:left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w:t>
            </w:r>
            <w:r>
              <w:rPr>
                <w:rFonts w:hint="eastAsia" w:ascii="宋体" w:hAnsi="宋体" w:eastAsia="宋体" w:cs="宋体"/>
                <w:vertAlign w:val="baseline"/>
                <w:lang w:val="en-US" w:eastAsia="uk-UA"/>
              </w:rPr>
              <w:t xml:space="preserve">由优质 304 不锈钢制成，表面平整光滑，坚固耐用，防腐蚀，板材厚度 ≥1.0mm </w:t>
            </w:r>
            <w:r>
              <w:rPr>
                <w:rFonts w:hint="eastAsia" w:ascii="宋体" w:hAnsi="宋体" w:eastAsia="宋体" w:cs="宋体"/>
                <w:vertAlign w:val="baseline"/>
                <w:lang w:val="en-US" w:eastAsia="zh-CN"/>
              </w:rPr>
              <w:t>，</w:t>
            </w:r>
            <w:r>
              <w:rPr>
                <w:rFonts w:hint="eastAsia" w:ascii="宋体" w:hAnsi="宋体" w:eastAsia="宋体" w:cs="宋体"/>
                <w:vertAlign w:val="baseline"/>
                <w:lang w:val="en-US" w:eastAsia="uk-UA"/>
              </w:rPr>
              <w:t>管材厚度≥1.2mm</w:t>
            </w:r>
            <w:r>
              <w:rPr>
                <w:rFonts w:hint="eastAsia" w:ascii="宋体" w:hAnsi="宋体" w:eastAsia="宋体" w:cs="宋体"/>
                <w:vertAlign w:val="baseline"/>
                <w:lang w:val="en-US" w:eastAsia="zh-CN"/>
              </w:rPr>
              <w:t>；</w:t>
            </w:r>
          </w:p>
          <w:p>
            <w:pPr>
              <w:numPr>
                <w:ilvl w:val="0"/>
                <w:numId w:val="0"/>
              </w:numPr>
              <w:ind w:left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w:t>
            </w:r>
            <w:r>
              <w:rPr>
                <w:rFonts w:hint="eastAsia" w:ascii="宋体" w:hAnsi="宋体" w:eastAsia="宋体" w:cs="宋体"/>
                <w:vertAlign w:val="baseline"/>
                <w:lang w:val="en-US" w:eastAsia="uk-UA"/>
              </w:rPr>
              <w:t>板材表面经过拉丝美化处理，管材表面经过抛光处理，表面光洁度好，避免人受到伤害、易于清理</w:t>
            </w:r>
            <w:r>
              <w:rPr>
                <w:rFonts w:hint="eastAsia" w:ascii="宋体" w:hAnsi="宋体" w:eastAsia="宋体" w:cs="宋体"/>
                <w:vertAlign w:val="baseline"/>
                <w:lang w:val="en-US" w:eastAsia="zh-CN"/>
              </w:rPr>
              <w:t>；</w:t>
            </w:r>
          </w:p>
          <w:p>
            <w:pPr>
              <w:numPr>
                <w:ilvl w:val="0"/>
                <w:numId w:val="0"/>
              </w:numPr>
              <w:ind w:left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w:t>
            </w:r>
            <w:r>
              <w:rPr>
                <w:rFonts w:hint="eastAsia" w:ascii="宋体" w:hAnsi="宋体" w:eastAsia="宋体" w:cs="宋体"/>
                <w:vertAlign w:val="baseline"/>
                <w:lang w:val="en-US" w:eastAsia="uk-UA"/>
              </w:rPr>
              <w:t>底座加厚方管，增加车架的稳定性</w:t>
            </w:r>
            <w:r>
              <w:rPr>
                <w:rFonts w:hint="eastAsia" w:ascii="宋体" w:hAnsi="宋体" w:eastAsia="宋体" w:cs="宋体"/>
                <w:vertAlign w:val="baseline"/>
                <w:lang w:val="en-US" w:eastAsia="zh-CN"/>
              </w:rPr>
              <w:t>；</w:t>
            </w:r>
          </w:p>
          <w:p>
            <w:pPr>
              <w:numPr>
                <w:ilvl w:val="0"/>
                <w:numId w:val="0"/>
              </w:numPr>
              <w:ind w:leftChars="0"/>
              <w:rPr>
                <w:rFonts w:hint="default"/>
                <w:lang w:val="en-US" w:eastAsia="zh-CN"/>
              </w:rPr>
            </w:pPr>
            <w:r>
              <w:rPr>
                <w:rFonts w:hint="eastAsia" w:ascii="宋体" w:hAnsi="宋体" w:eastAsia="宋体" w:cs="宋体"/>
                <w:vertAlign w:val="baseline"/>
                <w:lang w:val="en-US" w:eastAsia="zh-CN"/>
              </w:rPr>
              <w:t>6.</w:t>
            </w:r>
            <w:r>
              <w:rPr>
                <w:rFonts w:hint="eastAsia" w:ascii="宋体" w:hAnsi="宋体" w:eastAsia="宋体" w:cs="宋体"/>
                <w:vertAlign w:val="baseline"/>
                <w:lang w:val="en-US" w:eastAsia="uk-UA"/>
              </w:rPr>
              <w:t>底部</w:t>
            </w:r>
            <w:r>
              <w:rPr>
                <w:rFonts w:hint="eastAsia" w:ascii="宋体" w:hAnsi="宋体" w:eastAsia="宋体" w:cs="宋体"/>
                <w:vertAlign w:val="baseline"/>
                <w:lang w:val="en-US" w:eastAsia="zh-CN"/>
              </w:rPr>
              <w:t>配备</w:t>
            </w:r>
            <w:r>
              <w:rPr>
                <w:rFonts w:hint="eastAsia" w:ascii="宋体" w:hAnsi="宋体" w:eastAsia="宋体" w:cs="宋体"/>
                <w:vertAlign w:val="baseline"/>
                <w:lang w:val="en-US" w:eastAsia="uk-UA"/>
              </w:rPr>
              <w:t>抗震医用静音轮</w:t>
            </w:r>
            <w:r>
              <w:rPr>
                <w:rFonts w:hint="eastAsia" w:ascii="宋体" w:hAnsi="宋体" w:eastAsia="宋体" w:cs="宋体"/>
                <w:vertAlign w:val="baseline"/>
                <w:lang w:val="en-US" w:eastAsia="zh-CN"/>
              </w:rPr>
              <w:t>，</w:t>
            </w:r>
            <w:r>
              <w:rPr>
                <w:rFonts w:hint="eastAsia" w:ascii="宋体" w:hAnsi="宋体" w:eastAsia="宋体" w:cs="宋体"/>
                <w:vertAlign w:val="baseline"/>
                <w:lang w:val="en-US" w:eastAsia="uk-UA"/>
              </w:rPr>
              <w:t>可在平整地面上任意推动、任意转向</w:t>
            </w:r>
            <w:r>
              <w:rPr>
                <w:rFonts w:hint="eastAsia" w:ascii="宋体" w:hAnsi="宋体" w:eastAsia="宋体" w:cs="宋体"/>
                <w:vertAlign w:val="baseline"/>
                <w:lang w:val="en-US" w:eastAsia="zh-CN"/>
              </w:rPr>
              <w:t>，</w:t>
            </w:r>
            <w:r>
              <w:rPr>
                <w:rFonts w:hint="eastAsia" w:ascii="宋体" w:hAnsi="宋体" w:eastAsia="宋体" w:cs="宋体"/>
                <w:vertAlign w:val="baseline"/>
                <w:lang w:val="en-US" w:eastAsia="uk-UA"/>
              </w:rPr>
              <w:t>脚轮配置刹车，可在任意状态下使用刹车功能</w:t>
            </w:r>
            <w:r>
              <w:rPr>
                <w:rFonts w:hint="eastAsia" w:ascii="宋体" w:hAnsi="宋体" w:eastAsia="宋体" w:cs="宋体"/>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7" w:hRule="atLeast"/>
          <w:jc w:val="center"/>
        </w:trPr>
        <w:tc>
          <w:tcPr>
            <w:tcW w:w="1010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9"/>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29"/>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9"/>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9"/>
              <w:numPr>
                <w:ilvl w:val="0"/>
                <w:numId w:val="0"/>
              </w:numPr>
              <w:jc w:val="left"/>
              <w:rPr>
                <w:rFonts w:hint="default" w:ascii="Times New Roman" w:hAnsi="Times New Roman" w:eastAsia="宋体" w:cs="Times New Roman"/>
                <w:szCs w:val="21"/>
                <w:highlight w:val="none"/>
              </w:rPr>
            </w:pPr>
            <w:r>
              <w:rPr>
                <w:rFonts w:hint="eastAsia" w:ascii="Times New Roman" w:hAnsi="Times New Roman"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9"/>
              <w:numPr>
                <w:ilvl w:val="0"/>
                <w:numId w:val="0"/>
              </w:numPr>
              <w:jc w:val="left"/>
              <w:rPr>
                <w:rFonts w:hint="default" w:ascii="Times New Roman" w:hAnsi="Times New Roman" w:eastAsia="宋体" w:cs="Times New Roman"/>
                <w:szCs w:val="21"/>
                <w:highlight w:val="none"/>
              </w:rPr>
            </w:pPr>
            <w:r>
              <w:rPr>
                <w:rFonts w:hint="eastAsia"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9"/>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9"/>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9"/>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9"/>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29"/>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9"/>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9"/>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29"/>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9"/>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29"/>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9"/>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13"/>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序号5.手术车</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手术车/1台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0.2万元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4"/>
              </w:num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产品功能描述：</w:t>
            </w:r>
            <w:r>
              <w:rPr>
                <w:rFonts w:hint="eastAsia" w:ascii="宋体" w:hAnsi="宋体" w:eastAsia="宋体" w:cs="宋体"/>
                <w:vertAlign w:val="baseline"/>
                <w:lang w:val="en-US" w:eastAsia="zh-CN"/>
              </w:rPr>
              <w:t>可辅置无菌平面、放置手术用物及器械等</w:t>
            </w:r>
            <w:r>
              <w:rPr>
                <w:rFonts w:hint="eastAsia" w:ascii="宋体" w:hAnsi="宋体" w:cs="宋体"/>
                <w:i w:val="0"/>
                <w:color w:val="auto"/>
                <w:kern w:val="0"/>
                <w:sz w:val="24"/>
                <w:szCs w:val="24"/>
                <w:u w:val="none"/>
                <w:lang w:val="en-US" w:eastAsia="zh-CN" w:bidi="ar"/>
              </w:rPr>
              <w:t>。</w:t>
            </w:r>
          </w:p>
          <w:p>
            <w:pPr>
              <w:numPr>
                <w:ilvl w:val="0"/>
                <w:numId w:val="4"/>
              </w:numPr>
              <w:rPr>
                <w:rFonts w:hint="default" w:ascii="宋体" w:hAnsi="宋体" w:eastAsia="宋体" w:cs="宋体"/>
                <w:vertAlign w:val="baseline"/>
                <w:lang w:val="en-US" w:eastAsia="zh-CN"/>
              </w:rPr>
            </w:pPr>
            <w:r>
              <w:rPr>
                <w:rFonts w:hint="default" w:ascii="Times New Roman" w:hAnsi="Times New Roman" w:eastAsia="宋体" w:cs="Times New Roman"/>
                <w:sz w:val="21"/>
                <w:szCs w:val="21"/>
                <w:vertAlign w:val="baseline"/>
                <w:lang w:val="en-US" w:eastAsia="zh-CN"/>
              </w:rPr>
              <w:t>产品用途描述：</w:t>
            </w:r>
            <w:r>
              <w:rPr>
                <w:rFonts w:hint="eastAsia" w:ascii="宋体" w:hAnsi="宋体" w:eastAsia="宋体" w:cs="宋体"/>
                <w:vertAlign w:val="baseline"/>
                <w:lang w:val="en-US" w:eastAsia="zh-CN"/>
              </w:rPr>
              <w:t>用于手术中放置无菌器械及用物。</w:t>
            </w:r>
          </w:p>
          <w:p>
            <w:pPr>
              <w:numPr>
                <w:ilvl w:val="0"/>
                <w:numId w:val="4"/>
              </w:numPr>
              <w:ind w:left="0" w:leftChars="0" w:firstLine="0" w:firstLineChars="0"/>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产品技术参数：</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eastAsia" w:ascii="宋体" w:hAnsi="宋体" w:eastAsia="宋体" w:cs="宋体"/>
                <w:kern w:val="2"/>
                <w:sz w:val="21"/>
                <w:szCs w:val="24"/>
                <w:vertAlign w:val="baseline"/>
                <w:lang w:val="en-US" w:eastAsia="zh-CN" w:bidi="ar-SA"/>
              </w:rPr>
            </w:pPr>
            <w:r>
              <w:rPr>
                <w:rFonts w:hint="eastAsia" w:ascii="宋体" w:hAnsi="宋体" w:eastAsia="宋体" w:cs="宋体"/>
                <w:kern w:val="2"/>
                <w:sz w:val="21"/>
                <w:szCs w:val="24"/>
                <w:vertAlign w:val="baseline"/>
                <w:lang w:val="en-US" w:eastAsia="zh-CN" w:bidi="ar-SA"/>
              </w:rPr>
              <w:t>1.尺寸：长72cm，宽43cm，高105cm；</w:t>
            </w:r>
          </w:p>
          <w:p>
            <w:pPr>
              <w:numPr>
                <w:ilvl w:val="0"/>
                <w:numId w:val="0"/>
              </w:numPr>
              <w:ind w:left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w:t>
            </w:r>
            <w:r>
              <w:rPr>
                <w:rFonts w:hint="eastAsia" w:ascii="宋体" w:hAnsi="宋体" w:eastAsia="宋体" w:cs="宋体"/>
                <w:vertAlign w:val="baseline"/>
                <w:lang w:val="en-US" w:eastAsia="uk-UA"/>
              </w:rPr>
              <w:t>由优质 304 不锈钢制成</w:t>
            </w:r>
            <w:r>
              <w:rPr>
                <w:rFonts w:hint="eastAsia" w:ascii="宋体" w:hAnsi="宋体" w:eastAsia="宋体" w:cs="宋体"/>
                <w:vertAlign w:val="baseline"/>
                <w:lang w:val="en-US" w:eastAsia="zh-CN"/>
              </w:rPr>
              <w:t>双层平面，且有挡边，</w:t>
            </w:r>
            <w:r>
              <w:rPr>
                <w:rFonts w:hint="eastAsia" w:ascii="宋体" w:hAnsi="宋体" w:eastAsia="宋体" w:cs="宋体"/>
                <w:vertAlign w:val="baseline"/>
                <w:lang w:val="en-US" w:eastAsia="uk-UA"/>
              </w:rPr>
              <w:t>表面平整光滑，坚固耐用，防腐蚀</w:t>
            </w:r>
            <w:r>
              <w:rPr>
                <w:rFonts w:hint="eastAsia" w:ascii="宋体" w:hAnsi="宋体" w:eastAsia="宋体" w:cs="宋体"/>
                <w:vertAlign w:val="baseline"/>
                <w:lang w:val="en-US" w:eastAsia="zh-CN"/>
              </w:rPr>
              <w:t>；</w:t>
            </w:r>
          </w:p>
          <w:p>
            <w:pPr>
              <w:numPr>
                <w:ilvl w:val="0"/>
                <w:numId w:val="0"/>
              </w:numPr>
              <w:ind w:left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w:t>
            </w:r>
            <w:r>
              <w:rPr>
                <w:rFonts w:hint="eastAsia" w:ascii="宋体" w:hAnsi="宋体" w:eastAsia="宋体" w:cs="宋体"/>
                <w:vertAlign w:val="baseline"/>
                <w:lang w:val="en-US" w:eastAsia="uk-UA"/>
              </w:rPr>
              <w:t>板材表面经过拉丝美化处理，管材表面经过抛光处理，表面光洁度好，避免人受到伤害、易于清理</w:t>
            </w:r>
            <w:r>
              <w:rPr>
                <w:rFonts w:hint="eastAsia" w:ascii="宋体" w:hAnsi="宋体" w:eastAsia="宋体" w:cs="宋体"/>
                <w:vertAlign w:val="baseline"/>
                <w:lang w:val="en-US" w:eastAsia="zh-CN"/>
              </w:rPr>
              <w:t>；</w:t>
            </w:r>
          </w:p>
          <w:p>
            <w:pPr>
              <w:numPr>
                <w:ilvl w:val="0"/>
                <w:numId w:val="0"/>
              </w:numPr>
              <w:ind w:leftChars="0"/>
              <w:rPr>
                <w:rFonts w:hint="default"/>
                <w:lang w:val="en-US" w:eastAsia="zh-CN"/>
              </w:rPr>
            </w:pPr>
            <w:r>
              <w:rPr>
                <w:rFonts w:hint="eastAsia" w:ascii="宋体" w:hAnsi="宋体" w:eastAsia="宋体" w:cs="宋体"/>
                <w:vertAlign w:val="baseline"/>
                <w:lang w:val="en-US" w:eastAsia="zh-CN"/>
              </w:rPr>
              <w:t>4.</w:t>
            </w:r>
            <w:r>
              <w:rPr>
                <w:rFonts w:hint="eastAsia" w:ascii="宋体" w:hAnsi="宋体" w:eastAsia="宋体" w:cs="宋体"/>
                <w:vertAlign w:val="baseline"/>
                <w:lang w:val="en-US" w:eastAsia="uk-UA"/>
              </w:rPr>
              <w:t>底部</w:t>
            </w:r>
            <w:r>
              <w:rPr>
                <w:rFonts w:hint="eastAsia" w:ascii="宋体" w:hAnsi="宋体" w:eastAsia="宋体" w:cs="宋体"/>
                <w:vertAlign w:val="baseline"/>
                <w:lang w:val="en-US" w:eastAsia="zh-CN"/>
              </w:rPr>
              <w:t>配备</w:t>
            </w:r>
            <w:r>
              <w:rPr>
                <w:rFonts w:hint="eastAsia" w:ascii="宋体" w:hAnsi="宋体" w:eastAsia="宋体" w:cs="宋体"/>
                <w:vertAlign w:val="baseline"/>
                <w:lang w:val="en-US" w:eastAsia="uk-UA"/>
              </w:rPr>
              <w:t>抗震医用静音轮</w:t>
            </w:r>
            <w:r>
              <w:rPr>
                <w:rFonts w:hint="eastAsia" w:ascii="宋体" w:hAnsi="宋体" w:eastAsia="宋体" w:cs="宋体"/>
                <w:vertAlign w:val="baseline"/>
                <w:lang w:val="en-US" w:eastAsia="zh-CN"/>
              </w:rPr>
              <w:t>，</w:t>
            </w:r>
            <w:r>
              <w:rPr>
                <w:rFonts w:hint="eastAsia" w:ascii="宋体" w:hAnsi="宋体" w:eastAsia="宋体" w:cs="宋体"/>
                <w:vertAlign w:val="baseline"/>
                <w:lang w:val="en-US" w:eastAsia="uk-UA"/>
              </w:rPr>
              <w:t>可在平整地面上任意推动、任意转向</w:t>
            </w:r>
            <w:r>
              <w:rPr>
                <w:rFonts w:hint="eastAsia" w:ascii="宋体" w:hAnsi="宋体" w:eastAsia="宋体" w:cs="宋体"/>
                <w:vertAlign w:val="baseline"/>
                <w:lang w:val="en-US" w:eastAsia="zh-CN"/>
              </w:rPr>
              <w:t>，</w:t>
            </w:r>
            <w:r>
              <w:rPr>
                <w:rFonts w:hint="eastAsia" w:ascii="宋体" w:hAnsi="宋体" w:eastAsia="宋体" w:cs="宋体"/>
                <w:vertAlign w:val="baseline"/>
                <w:lang w:val="en-US" w:eastAsia="uk-UA"/>
              </w:rPr>
              <w:t>脚轮配置刹车，可在任意状态下使用刹车功能</w:t>
            </w:r>
            <w:r>
              <w:rPr>
                <w:rFonts w:hint="eastAsia" w:ascii="宋体" w:hAnsi="宋体" w:eastAsia="宋体" w:cs="宋体"/>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9"/>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29"/>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9"/>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9"/>
              <w:numPr>
                <w:ilvl w:val="0"/>
                <w:numId w:val="0"/>
              </w:numPr>
              <w:jc w:val="left"/>
              <w:rPr>
                <w:rFonts w:hint="default" w:ascii="Times New Roman" w:hAnsi="Times New Roman" w:eastAsia="宋体" w:cs="Times New Roman"/>
                <w:szCs w:val="21"/>
                <w:highlight w:val="none"/>
              </w:rPr>
            </w:pPr>
            <w:r>
              <w:rPr>
                <w:rFonts w:hint="eastAsia" w:ascii="Times New Roman" w:hAnsi="Times New Roman"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9"/>
              <w:numPr>
                <w:ilvl w:val="0"/>
                <w:numId w:val="0"/>
              </w:numPr>
              <w:jc w:val="left"/>
              <w:rPr>
                <w:rFonts w:hint="default" w:ascii="Times New Roman" w:hAnsi="Times New Roman" w:eastAsia="宋体" w:cs="Times New Roman"/>
                <w:szCs w:val="21"/>
                <w:highlight w:val="none"/>
              </w:rPr>
            </w:pPr>
            <w:r>
              <w:rPr>
                <w:rFonts w:hint="eastAsia"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9"/>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9"/>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9"/>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9"/>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29"/>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9"/>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9"/>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29"/>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9"/>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29"/>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9"/>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13"/>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序号6.手术车</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手术车/1台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0.2万元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0"/>
              </w:numPr>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一、</w:t>
            </w:r>
            <w:r>
              <w:rPr>
                <w:rFonts w:hint="default" w:ascii="Times New Roman" w:hAnsi="Times New Roman" w:eastAsia="宋体" w:cs="Times New Roman"/>
                <w:sz w:val="21"/>
                <w:szCs w:val="21"/>
                <w:vertAlign w:val="baseline"/>
                <w:lang w:val="en-US" w:eastAsia="zh-CN"/>
              </w:rPr>
              <w:t>产品功能描述：</w:t>
            </w:r>
            <w:r>
              <w:rPr>
                <w:rFonts w:hint="eastAsia" w:ascii="宋体" w:hAnsi="宋体" w:eastAsia="宋体" w:cs="宋体"/>
                <w:vertAlign w:val="baseline"/>
                <w:lang w:val="en-US" w:eastAsia="zh-CN"/>
              </w:rPr>
              <w:t>可辅置无菌平面、放置手术用物及器械等</w:t>
            </w:r>
            <w:r>
              <w:rPr>
                <w:rFonts w:hint="eastAsia" w:ascii="宋体" w:hAnsi="宋体" w:cs="宋体"/>
                <w:i w:val="0"/>
                <w:color w:val="auto"/>
                <w:kern w:val="0"/>
                <w:sz w:val="24"/>
                <w:szCs w:val="24"/>
                <w:u w:val="none"/>
                <w:lang w:val="en-US" w:eastAsia="zh-CN" w:bidi="ar"/>
              </w:rPr>
              <w:t>。</w:t>
            </w:r>
          </w:p>
          <w:p>
            <w:pPr>
              <w:numPr>
                <w:ilvl w:val="0"/>
                <w:numId w:val="0"/>
              </w:numPr>
              <w:rPr>
                <w:rFonts w:hint="default" w:ascii="宋体" w:hAnsi="宋体" w:eastAsia="宋体" w:cs="宋体"/>
                <w:vertAlign w:val="baseline"/>
                <w:lang w:val="en-US" w:eastAsia="zh-CN"/>
              </w:rPr>
            </w:pPr>
            <w:r>
              <w:rPr>
                <w:rFonts w:hint="eastAsia" w:ascii="Times New Roman" w:hAnsi="Times New Roman" w:cs="Times New Roman"/>
                <w:sz w:val="21"/>
                <w:szCs w:val="21"/>
                <w:vertAlign w:val="baseline"/>
                <w:lang w:val="en-US" w:eastAsia="zh-CN"/>
              </w:rPr>
              <w:t>二、</w:t>
            </w:r>
            <w:r>
              <w:rPr>
                <w:rFonts w:hint="default" w:ascii="Times New Roman" w:hAnsi="Times New Roman" w:eastAsia="宋体" w:cs="Times New Roman"/>
                <w:sz w:val="21"/>
                <w:szCs w:val="21"/>
                <w:vertAlign w:val="baseline"/>
                <w:lang w:val="en-US" w:eastAsia="zh-CN"/>
              </w:rPr>
              <w:t>产品用途描述：</w:t>
            </w:r>
            <w:r>
              <w:rPr>
                <w:rFonts w:hint="eastAsia" w:ascii="宋体" w:hAnsi="宋体" w:eastAsia="宋体" w:cs="宋体"/>
                <w:vertAlign w:val="baseline"/>
                <w:lang w:val="en-US" w:eastAsia="zh-CN"/>
              </w:rPr>
              <w:t>用于手术中放置无菌器械及用物。</w:t>
            </w:r>
          </w:p>
          <w:p>
            <w:pPr>
              <w:numPr>
                <w:ilvl w:val="0"/>
                <w:numId w:val="0"/>
              </w:numPr>
              <w:ind w:leftChars="0"/>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三、</w:t>
            </w:r>
            <w:r>
              <w:rPr>
                <w:rFonts w:hint="default" w:ascii="Times New Roman" w:hAnsi="Times New Roman" w:eastAsia="宋体" w:cs="Times New Roman"/>
                <w:sz w:val="21"/>
                <w:szCs w:val="21"/>
                <w:vertAlign w:val="baseline"/>
                <w:lang w:val="en-US" w:eastAsia="zh-CN"/>
              </w:rPr>
              <w:t>产品技术参数：</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eastAsia" w:ascii="宋体" w:hAnsi="宋体" w:eastAsia="宋体" w:cs="宋体"/>
                <w:kern w:val="2"/>
                <w:sz w:val="21"/>
                <w:szCs w:val="24"/>
                <w:vertAlign w:val="baseline"/>
                <w:lang w:val="en-US" w:eastAsia="zh-CN" w:bidi="ar-SA"/>
              </w:rPr>
            </w:pPr>
            <w:r>
              <w:rPr>
                <w:rFonts w:hint="eastAsia" w:ascii="宋体" w:hAnsi="宋体" w:eastAsia="宋体" w:cs="宋体"/>
                <w:kern w:val="2"/>
                <w:sz w:val="21"/>
                <w:szCs w:val="24"/>
                <w:vertAlign w:val="baseline"/>
                <w:lang w:val="en-US" w:eastAsia="zh-CN" w:bidi="ar-SA"/>
              </w:rPr>
              <w:t>1.尺寸：长</w:t>
            </w:r>
            <w:r>
              <w:rPr>
                <w:rFonts w:hint="eastAsia" w:cs="宋体"/>
                <w:kern w:val="2"/>
                <w:sz w:val="21"/>
                <w:szCs w:val="24"/>
                <w:vertAlign w:val="baseline"/>
                <w:lang w:val="en-US" w:eastAsia="zh-CN" w:bidi="ar-SA"/>
              </w:rPr>
              <w:t>140</w:t>
            </w:r>
            <w:r>
              <w:rPr>
                <w:rFonts w:hint="eastAsia" w:ascii="宋体" w:hAnsi="宋体" w:eastAsia="宋体" w:cs="宋体"/>
                <w:kern w:val="2"/>
                <w:sz w:val="21"/>
                <w:szCs w:val="24"/>
                <w:vertAlign w:val="baseline"/>
                <w:lang w:val="en-US" w:eastAsia="zh-CN" w:bidi="ar-SA"/>
              </w:rPr>
              <w:t>cm，宽</w:t>
            </w:r>
            <w:r>
              <w:rPr>
                <w:rFonts w:hint="eastAsia" w:cs="宋体"/>
                <w:kern w:val="2"/>
                <w:sz w:val="21"/>
                <w:szCs w:val="24"/>
                <w:vertAlign w:val="baseline"/>
                <w:lang w:val="en-US" w:eastAsia="zh-CN" w:bidi="ar-SA"/>
              </w:rPr>
              <w:t>60</w:t>
            </w:r>
            <w:r>
              <w:rPr>
                <w:rFonts w:hint="eastAsia" w:ascii="宋体" w:hAnsi="宋体" w:eastAsia="宋体" w:cs="宋体"/>
                <w:kern w:val="2"/>
                <w:sz w:val="21"/>
                <w:szCs w:val="24"/>
                <w:vertAlign w:val="baseline"/>
                <w:lang w:val="en-US" w:eastAsia="zh-CN" w:bidi="ar-SA"/>
              </w:rPr>
              <w:t>cm，高105cm；</w:t>
            </w:r>
          </w:p>
          <w:p>
            <w:pPr>
              <w:numPr>
                <w:ilvl w:val="0"/>
                <w:numId w:val="0"/>
              </w:numPr>
              <w:ind w:left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w:t>
            </w:r>
            <w:r>
              <w:rPr>
                <w:rFonts w:hint="eastAsia" w:ascii="宋体" w:hAnsi="宋体" w:eastAsia="宋体" w:cs="宋体"/>
                <w:vertAlign w:val="baseline"/>
                <w:lang w:val="en-US" w:eastAsia="uk-UA"/>
              </w:rPr>
              <w:t>由优质 304 不锈钢制成</w:t>
            </w:r>
            <w:r>
              <w:rPr>
                <w:rFonts w:hint="eastAsia" w:ascii="宋体" w:hAnsi="宋体" w:eastAsia="宋体" w:cs="宋体"/>
                <w:vertAlign w:val="baseline"/>
                <w:lang w:val="en-US" w:eastAsia="zh-CN"/>
              </w:rPr>
              <w:t>双层平面，且有挡边，</w:t>
            </w:r>
            <w:r>
              <w:rPr>
                <w:rFonts w:hint="eastAsia" w:ascii="宋体" w:hAnsi="宋体" w:eastAsia="宋体" w:cs="宋体"/>
                <w:vertAlign w:val="baseline"/>
                <w:lang w:val="en-US" w:eastAsia="uk-UA"/>
              </w:rPr>
              <w:t>表面平整光滑，坚固耐用，防腐蚀</w:t>
            </w:r>
            <w:r>
              <w:rPr>
                <w:rFonts w:hint="eastAsia" w:ascii="宋体" w:hAnsi="宋体" w:eastAsia="宋体" w:cs="宋体"/>
                <w:vertAlign w:val="baseline"/>
                <w:lang w:val="en-US" w:eastAsia="zh-CN"/>
              </w:rPr>
              <w:t>；</w:t>
            </w:r>
          </w:p>
          <w:p>
            <w:pPr>
              <w:numPr>
                <w:ilvl w:val="0"/>
                <w:numId w:val="0"/>
              </w:numPr>
              <w:ind w:left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w:t>
            </w:r>
            <w:r>
              <w:rPr>
                <w:rFonts w:hint="eastAsia" w:ascii="宋体" w:hAnsi="宋体" w:eastAsia="宋体" w:cs="宋体"/>
                <w:vertAlign w:val="baseline"/>
                <w:lang w:val="en-US" w:eastAsia="uk-UA"/>
              </w:rPr>
              <w:t>板材表面经过拉丝美化处理，管材表面经过抛光处理，表面光洁度好，避免人受到伤害、易于清理</w:t>
            </w:r>
            <w:r>
              <w:rPr>
                <w:rFonts w:hint="eastAsia" w:ascii="宋体" w:hAnsi="宋体" w:eastAsia="宋体" w:cs="宋体"/>
                <w:vertAlign w:val="baseline"/>
                <w:lang w:val="en-US" w:eastAsia="zh-CN"/>
              </w:rPr>
              <w:t>；</w:t>
            </w:r>
          </w:p>
          <w:p>
            <w:pPr>
              <w:numPr>
                <w:ilvl w:val="0"/>
                <w:numId w:val="0"/>
              </w:numPr>
              <w:ind w:leftChars="0"/>
              <w:rPr>
                <w:rFonts w:hint="default"/>
                <w:lang w:val="en-US" w:eastAsia="zh-CN"/>
              </w:rPr>
            </w:pPr>
            <w:r>
              <w:rPr>
                <w:rFonts w:hint="eastAsia" w:ascii="宋体" w:hAnsi="宋体" w:eastAsia="宋体" w:cs="宋体"/>
                <w:vertAlign w:val="baseline"/>
                <w:lang w:val="en-US" w:eastAsia="zh-CN"/>
              </w:rPr>
              <w:t>4.</w:t>
            </w:r>
            <w:r>
              <w:rPr>
                <w:rFonts w:hint="eastAsia" w:ascii="宋体" w:hAnsi="宋体" w:eastAsia="宋体" w:cs="宋体"/>
                <w:vertAlign w:val="baseline"/>
                <w:lang w:val="en-US" w:eastAsia="uk-UA"/>
              </w:rPr>
              <w:t>底部</w:t>
            </w:r>
            <w:r>
              <w:rPr>
                <w:rFonts w:hint="eastAsia" w:ascii="宋体" w:hAnsi="宋体" w:eastAsia="宋体" w:cs="宋体"/>
                <w:vertAlign w:val="baseline"/>
                <w:lang w:val="en-US" w:eastAsia="zh-CN"/>
              </w:rPr>
              <w:t>配备</w:t>
            </w:r>
            <w:r>
              <w:rPr>
                <w:rFonts w:hint="eastAsia" w:ascii="宋体" w:hAnsi="宋体" w:eastAsia="宋体" w:cs="宋体"/>
                <w:vertAlign w:val="baseline"/>
                <w:lang w:val="en-US" w:eastAsia="uk-UA"/>
              </w:rPr>
              <w:t>抗震医用静音轮</w:t>
            </w:r>
            <w:r>
              <w:rPr>
                <w:rFonts w:hint="eastAsia" w:ascii="宋体" w:hAnsi="宋体" w:eastAsia="宋体" w:cs="宋体"/>
                <w:vertAlign w:val="baseline"/>
                <w:lang w:val="en-US" w:eastAsia="zh-CN"/>
              </w:rPr>
              <w:t>，</w:t>
            </w:r>
            <w:r>
              <w:rPr>
                <w:rFonts w:hint="eastAsia" w:ascii="宋体" w:hAnsi="宋体" w:eastAsia="宋体" w:cs="宋体"/>
                <w:vertAlign w:val="baseline"/>
                <w:lang w:val="en-US" w:eastAsia="uk-UA"/>
              </w:rPr>
              <w:t>可在平整地面上任意推动、任意转向</w:t>
            </w:r>
            <w:r>
              <w:rPr>
                <w:rFonts w:hint="eastAsia" w:ascii="宋体" w:hAnsi="宋体" w:eastAsia="宋体" w:cs="宋体"/>
                <w:vertAlign w:val="baseline"/>
                <w:lang w:val="en-US" w:eastAsia="zh-CN"/>
              </w:rPr>
              <w:t>，</w:t>
            </w:r>
            <w:r>
              <w:rPr>
                <w:rFonts w:hint="eastAsia" w:ascii="宋体" w:hAnsi="宋体" w:eastAsia="宋体" w:cs="宋体"/>
                <w:vertAlign w:val="baseline"/>
                <w:lang w:val="en-US" w:eastAsia="uk-UA"/>
              </w:rPr>
              <w:t>脚轮配置刹车，可在任意状态下使用刹车功能</w:t>
            </w:r>
            <w:r>
              <w:rPr>
                <w:rFonts w:hint="eastAsia" w:ascii="宋体" w:hAnsi="宋体" w:eastAsia="宋体" w:cs="宋体"/>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8"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9"/>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29"/>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9"/>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9"/>
              <w:numPr>
                <w:ilvl w:val="0"/>
                <w:numId w:val="0"/>
              </w:numPr>
              <w:jc w:val="left"/>
              <w:rPr>
                <w:rFonts w:hint="default" w:ascii="Times New Roman" w:hAnsi="Times New Roman" w:eastAsia="宋体" w:cs="Times New Roman"/>
                <w:szCs w:val="21"/>
                <w:highlight w:val="none"/>
              </w:rPr>
            </w:pPr>
            <w:r>
              <w:rPr>
                <w:rFonts w:hint="eastAsia" w:ascii="Times New Roman" w:hAnsi="Times New Roman"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9"/>
              <w:numPr>
                <w:ilvl w:val="0"/>
                <w:numId w:val="0"/>
              </w:numPr>
              <w:jc w:val="left"/>
              <w:rPr>
                <w:rFonts w:hint="default" w:ascii="Times New Roman" w:hAnsi="Times New Roman" w:eastAsia="宋体" w:cs="Times New Roman"/>
                <w:szCs w:val="21"/>
                <w:highlight w:val="none"/>
              </w:rPr>
            </w:pPr>
            <w:r>
              <w:rPr>
                <w:rFonts w:hint="eastAsia"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9"/>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9"/>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9"/>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9"/>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29"/>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9"/>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9"/>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29"/>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9"/>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29"/>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9"/>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13"/>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序号7.高频手术设备</w:t>
      </w:r>
    </w:p>
    <w:tbl>
      <w:tblPr>
        <w:tblStyle w:val="25"/>
        <w:tblW w:w="108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8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2076"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744"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高频手术设备/2台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2076"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8744"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4.5万元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2" w:hRule="atLeast"/>
          <w:jc w:val="center"/>
        </w:trPr>
        <w:tc>
          <w:tcPr>
            <w:tcW w:w="1082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0"/>
              </w:numPr>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一、</w:t>
            </w:r>
            <w:r>
              <w:rPr>
                <w:rFonts w:hint="default" w:ascii="Times New Roman" w:hAnsi="Times New Roman" w:eastAsia="宋体" w:cs="Times New Roman"/>
                <w:sz w:val="21"/>
                <w:szCs w:val="21"/>
                <w:vertAlign w:val="baseline"/>
                <w:lang w:val="en-US" w:eastAsia="zh-CN"/>
              </w:rPr>
              <w:t>产品功能描述：</w:t>
            </w:r>
            <w:r>
              <w:rPr>
                <w:rFonts w:hint="eastAsia"/>
                <w:highlight w:val="none"/>
              </w:rPr>
              <w:t>适用于手术中对人体软组织切割、凝血及消融</w:t>
            </w:r>
            <w:r>
              <w:rPr>
                <w:rFonts w:hint="eastAsia"/>
                <w:lang w:eastAsia="zh-CN"/>
              </w:rPr>
              <w:t>。</w:t>
            </w:r>
          </w:p>
          <w:p>
            <w:pPr>
              <w:numPr>
                <w:ilvl w:val="0"/>
                <w:numId w:val="0"/>
              </w:numPr>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二、</w:t>
            </w:r>
            <w:r>
              <w:rPr>
                <w:rFonts w:hint="default" w:ascii="Times New Roman" w:hAnsi="Times New Roman" w:eastAsia="宋体" w:cs="Times New Roman"/>
                <w:sz w:val="21"/>
                <w:szCs w:val="21"/>
                <w:vertAlign w:val="baseline"/>
                <w:lang w:val="en-US" w:eastAsia="zh-CN"/>
              </w:rPr>
              <w:t>产品用途描述：</w:t>
            </w:r>
            <w:r>
              <w:rPr>
                <w:rFonts w:hint="eastAsia"/>
                <w:highlight w:val="none"/>
              </w:rPr>
              <w:t>适用于手术中对人体软组织切割、凝血及消融</w:t>
            </w:r>
            <w:r>
              <w:rPr>
                <w:rFonts w:hint="eastAsia"/>
                <w:lang w:eastAsia="zh-CN"/>
              </w:rPr>
              <w:t>。</w:t>
            </w:r>
          </w:p>
          <w:p>
            <w:pP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三、</w:t>
            </w:r>
            <w:r>
              <w:rPr>
                <w:rFonts w:hint="default" w:ascii="Times New Roman" w:hAnsi="Times New Roman" w:eastAsia="宋体" w:cs="Times New Roman"/>
                <w:sz w:val="21"/>
                <w:szCs w:val="21"/>
                <w:vertAlign w:val="baseline"/>
                <w:lang w:val="en-US" w:eastAsia="zh-CN"/>
              </w:rPr>
              <w:t>产品技术参数：</w:t>
            </w:r>
          </w:p>
          <w:p>
            <w:pPr>
              <w:bidi w:val="0"/>
              <w:jc w:val="both"/>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1.单极工作频率≥</w:t>
            </w:r>
            <w:r>
              <w:rPr>
                <w:rFonts w:hint="eastAsia" w:ascii="宋体" w:hAnsi="宋体" w:cs="Times New Roman"/>
                <w:szCs w:val="21"/>
                <w:highlight w:val="none"/>
              </w:rPr>
              <w:t>3.5MHz</w:t>
            </w:r>
            <w:r>
              <w:rPr>
                <w:rFonts w:hint="eastAsia" w:ascii="宋体" w:hAnsi="宋体" w:cs="Times New Roman"/>
                <w:szCs w:val="21"/>
                <w:highlight w:val="none"/>
                <w:lang w:eastAsia="zh-CN"/>
              </w:rPr>
              <w:t>；</w:t>
            </w:r>
          </w:p>
          <w:p>
            <w:pPr>
              <w:bidi w:val="0"/>
              <w:jc w:val="both"/>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2.双极工作频率≥</w:t>
            </w:r>
            <w:r>
              <w:rPr>
                <w:rFonts w:hint="eastAsia" w:ascii="宋体" w:hAnsi="宋体" w:cs="Times New Roman"/>
                <w:szCs w:val="21"/>
                <w:highlight w:val="none"/>
              </w:rPr>
              <w:t>1.5MHz</w:t>
            </w:r>
            <w:r>
              <w:rPr>
                <w:rFonts w:hint="eastAsia" w:ascii="宋体" w:hAnsi="宋体" w:cs="Times New Roman"/>
                <w:szCs w:val="21"/>
                <w:highlight w:val="none"/>
                <w:lang w:eastAsia="zh-CN"/>
              </w:rPr>
              <w:t>；</w:t>
            </w:r>
          </w:p>
          <w:p>
            <w:pPr>
              <w:bidi w:val="0"/>
              <w:jc w:val="both"/>
              <w:rPr>
                <w:rFonts w:hint="default" w:ascii="宋体" w:hAnsi="宋体" w:cs="Times New Roman"/>
                <w:szCs w:val="21"/>
                <w:highlight w:val="none"/>
                <w:lang w:val="en-US" w:eastAsia="zh-CN"/>
              </w:rPr>
            </w:pPr>
            <w:r>
              <w:rPr>
                <w:rFonts w:hint="eastAsia" w:ascii="宋体" w:hAnsi="宋体" w:cs="Times New Roman"/>
                <w:szCs w:val="21"/>
                <w:highlight w:val="none"/>
                <w:lang w:val="en-US" w:eastAsia="zh-CN"/>
              </w:rPr>
              <w:t>3.</w:t>
            </w:r>
            <w:r>
              <w:rPr>
                <w:rFonts w:hint="eastAsia" w:ascii="宋体" w:hAnsi="宋体" w:cs="Times New Roman"/>
                <w:szCs w:val="21"/>
                <w:highlight w:val="none"/>
              </w:rPr>
              <w:t>工作模式</w:t>
            </w:r>
            <w:r>
              <w:rPr>
                <w:rFonts w:hint="eastAsia" w:ascii="宋体" w:hAnsi="宋体" w:cs="Times New Roman"/>
                <w:szCs w:val="21"/>
                <w:highlight w:val="none"/>
                <w:lang w:val="en-US" w:eastAsia="zh-CN"/>
              </w:rPr>
              <w:t>≥4种，至少包含</w:t>
            </w:r>
            <w:r>
              <w:rPr>
                <w:rFonts w:hint="eastAsia" w:ascii="宋体" w:hAnsi="宋体" w:cs="Times New Roman"/>
                <w:szCs w:val="21"/>
                <w:highlight w:val="none"/>
              </w:rPr>
              <w:t>凝血、切割、切/凝</w:t>
            </w:r>
            <w:r>
              <w:rPr>
                <w:rFonts w:hint="eastAsia" w:ascii="宋体" w:hAnsi="宋体" w:cs="Times New Roman"/>
                <w:szCs w:val="21"/>
                <w:highlight w:val="none"/>
                <w:lang w:eastAsia="zh-CN"/>
              </w:rPr>
              <w:t>、</w:t>
            </w:r>
            <w:r>
              <w:rPr>
                <w:rFonts w:hint="eastAsia" w:ascii="宋体" w:hAnsi="宋体" w:cs="Times New Roman"/>
                <w:szCs w:val="21"/>
                <w:highlight w:val="none"/>
              </w:rPr>
              <w:t>消融</w:t>
            </w:r>
            <w:r>
              <w:rPr>
                <w:rFonts w:hint="eastAsia" w:ascii="宋体" w:hAnsi="宋体" w:cs="Times New Roman"/>
                <w:szCs w:val="21"/>
                <w:highlight w:val="none"/>
                <w:lang w:val="en-US" w:eastAsia="zh-CN"/>
              </w:rPr>
              <w:t>模式等；</w:t>
            </w:r>
          </w:p>
          <w:p>
            <w:pPr>
              <w:bidi w:val="0"/>
              <w:jc w:val="both"/>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4.具有</w:t>
            </w:r>
            <w:r>
              <w:rPr>
                <w:rFonts w:hint="eastAsia" w:ascii="宋体" w:hAnsi="宋体" w:cs="Times New Roman"/>
                <w:szCs w:val="21"/>
                <w:highlight w:val="none"/>
              </w:rPr>
              <w:t>手柄指压及脚踏开关两种控制方式</w:t>
            </w:r>
            <w:r>
              <w:rPr>
                <w:rFonts w:hint="eastAsia" w:ascii="宋体" w:hAnsi="宋体" w:cs="Times New Roman"/>
                <w:szCs w:val="21"/>
                <w:highlight w:val="none"/>
                <w:lang w:eastAsia="zh-CN"/>
              </w:rPr>
              <w:t>；</w:t>
            </w:r>
          </w:p>
          <w:p>
            <w:pPr>
              <w:bidi w:val="0"/>
              <w:jc w:val="both"/>
              <w:rPr>
                <w:rFonts w:hint="eastAsia" w:ascii="宋体" w:hAnsi="宋体" w:cs="Times New Roman"/>
                <w:szCs w:val="21"/>
                <w:highlight w:val="none"/>
              </w:rPr>
            </w:pPr>
            <w:r>
              <w:rPr>
                <w:rFonts w:hint="eastAsia" w:ascii="宋体" w:hAnsi="宋体" w:cs="Times New Roman"/>
                <w:szCs w:val="21"/>
                <w:highlight w:val="none"/>
                <w:lang w:val="en-US" w:eastAsia="zh-CN"/>
              </w:rPr>
              <w:t>5.</w:t>
            </w:r>
            <w:r>
              <w:rPr>
                <w:rFonts w:hint="eastAsia" w:ascii="宋体" w:hAnsi="宋体" w:cs="Times New Roman"/>
                <w:szCs w:val="21"/>
                <w:highlight w:val="none"/>
              </w:rPr>
              <w:t>切割</w:t>
            </w:r>
            <w:r>
              <w:rPr>
                <w:rFonts w:hint="eastAsia" w:ascii="宋体" w:hAnsi="宋体" w:cs="Times New Roman"/>
                <w:szCs w:val="21"/>
                <w:highlight w:val="none"/>
                <w:lang w:val="en-US" w:eastAsia="zh-CN"/>
              </w:rPr>
              <w:t>功率≥9</w:t>
            </w:r>
            <w:r>
              <w:rPr>
                <w:rFonts w:hint="eastAsia" w:ascii="宋体" w:hAnsi="宋体" w:cs="Times New Roman"/>
                <w:szCs w:val="21"/>
                <w:highlight w:val="none"/>
              </w:rPr>
              <w:t>0W；</w:t>
            </w:r>
          </w:p>
          <w:p>
            <w:pPr>
              <w:bidi w:val="0"/>
              <w:jc w:val="both"/>
              <w:rPr>
                <w:rFonts w:hint="eastAsia" w:ascii="宋体" w:hAnsi="宋体" w:cs="Times New Roman"/>
                <w:szCs w:val="21"/>
                <w:highlight w:val="none"/>
                <w:lang w:eastAsia="zh-CN"/>
              </w:rPr>
            </w:pPr>
            <w:r>
              <w:rPr>
                <w:rFonts w:hint="eastAsia" w:ascii="宋体" w:hAnsi="宋体" w:cs="Times New Roman"/>
                <w:szCs w:val="21"/>
                <w:highlight w:val="none"/>
                <w:lang w:val="en-US" w:eastAsia="zh-CN"/>
              </w:rPr>
              <w:t>6.</w:t>
            </w:r>
            <w:r>
              <w:rPr>
                <w:rFonts w:hint="eastAsia" w:ascii="宋体" w:hAnsi="宋体" w:cs="Times New Roman"/>
                <w:szCs w:val="21"/>
                <w:highlight w:val="none"/>
              </w:rPr>
              <w:t>凝血</w:t>
            </w:r>
            <w:r>
              <w:rPr>
                <w:rFonts w:hint="eastAsia" w:ascii="宋体" w:hAnsi="宋体" w:cs="Times New Roman"/>
                <w:szCs w:val="21"/>
                <w:highlight w:val="none"/>
                <w:lang w:val="en-US" w:eastAsia="zh-CN"/>
              </w:rPr>
              <w:t>功率≥5</w:t>
            </w:r>
            <w:r>
              <w:rPr>
                <w:rFonts w:hint="eastAsia" w:ascii="宋体" w:hAnsi="宋体" w:cs="Times New Roman"/>
                <w:szCs w:val="21"/>
                <w:highlight w:val="none"/>
              </w:rPr>
              <w:t>0W</w:t>
            </w:r>
            <w:r>
              <w:rPr>
                <w:rFonts w:hint="eastAsia" w:ascii="宋体" w:hAnsi="宋体" w:cs="Times New Roman"/>
                <w:szCs w:val="21"/>
                <w:highlight w:val="none"/>
                <w:lang w:eastAsia="zh-CN"/>
              </w:rPr>
              <w:t>；</w:t>
            </w:r>
          </w:p>
          <w:p>
            <w:pPr>
              <w:bidi w:val="0"/>
              <w:jc w:val="both"/>
              <w:rPr>
                <w:rFonts w:hint="eastAsia" w:ascii="宋体" w:hAnsi="宋体" w:cs="Times New Roman"/>
                <w:szCs w:val="21"/>
                <w:highlight w:val="none"/>
                <w:lang w:eastAsia="zh-CN"/>
              </w:rPr>
            </w:pPr>
            <w:r>
              <w:rPr>
                <w:rFonts w:hint="eastAsia" w:ascii="宋体" w:hAnsi="宋体" w:cs="Times New Roman"/>
                <w:szCs w:val="21"/>
                <w:highlight w:val="none"/>
                <w:lang w:val="en-US" w:eastAsia="zh-CN"/>
              </w:rPr>
              <w:t>7.</w:t>
            </w:r>
            <w:r>
              <w:rPr>
                <w:rFonts w:hint="eastAsia" w:ascii="宋体" w:hAnsi="宋体" w:cs="Times New Roman"/>
                <w:szCs w:val="21"/>
                <w:highlight w:val="none"/>
              </w:rPr>
              <w:t>消融</w:t>
            </w:r>
            <w:r>
              <w:rPr>
                <w:rFonts w:hint="eastAsia" w:ascii="宋体" w:hAnsi="宋体" w:cs="Times New Roman"/>
                <w:szCs w:val="21"/>
                <w:highlight w:val="none"/>
                <w:lang w:val="en-US" w:eastAsia="zh-CN"/>
              </w:rPr>
              <w:t>功率≥5</w:t>
            </w:r>
            <w:r>
              <w:rPr>
                <w:rFonts w:hint="eastAsia" w:ascii="宋体" w:hAnsi="宋体" w:cs="Times New Roman"/>
                <w:szCs w:val="21"/>
                <w:highlight w:val="none"/>
              </w:rPr>
              <w:t>5W</w:t>
            </w:r>
            <w:r>
              <w:rPr>
                <w:rFonts w:hint="eastAsia" w:ascii="宋体" w:hAnsi="宋体" w:cs="Times New Roman"/>
                <w:szCs w:val="21"/>
                <w:highlight w:val="none"/>
                <w:lang w:eastAsia="zh-CN"/>
              </w:rPr>
              <w:t>；</w:t>
            </w:r>
          </w:p>
          <w:p>
            <w:pPr>
              <w:bidi w:val="0"/>
              <w:jc w:val="both"/>
              <w:rPr>
                <w:rFonts w:hint="eastAsia" w:ascii="宋体" w:hAnsi="宋体" w:cs="Times New Roman"/>
                <w:szCs w:val="21"/>
                <w:highlight w:val="none"/>
                <w:lang w:eastAsia="zh-CN"/>
              </w:rPr>
            </w:pPr>
            <w:r>
              <w:rPr>
                <w:rFonts w:hint="eastAsia" w:ascii="宋体" w:hAnsi="宋体" w:cs="Times New Roman"/>
                <w:szCs w:val="21"/>
                <w:highlight w:val="none"/>
                <w:lang w:val="en-US" w:eastAsia="zh-CN"/>
              </w:rPr>
              <w:t>8.</w:t>
            </w:r>
            <w:r>
              <w:rPr>
                <w:rFonts w:hint="eastAsia" w:ascii="宋体" w:hAnsi="宋体" w:cs="Times New Roman"/>
                <w:szCs w:val="21"/>
                <w:highlight w:val="none"/>
              </w:rPr>
              <w:t>切/凝</w:t>
            </w:r>
            <w:r>
              <w:rPr>
                <w:rFonts w:hint="eastAsia" w:ascii="宋体" w:hAnsi="宋体" w:cs="Times New Roman"/>
                <w:szCs w:val="21"/>
                <w:highlight w:val="none"/>
                <w:lang w:val="en-US" w:eastAsia="zh-CN"/>
              </w:rPr>
              <w:t>功率≥7</w:t>
            </w:r>
            <w:r>
              <w:rPr>
                <w:rFonts w:hint="eastAsia" w:ascii="宋体" w:hAnsi="宋体" w:cs="Times New Roman"/>
                <w:szCs w:val="21"/>
                <w:highlight w:val="none"/>
              </w:rPr>
              <w:t>0W</w:t>
            </w:r>
            <w:r>
              <w:rPr>
                <w:rFonts w:hint="eastAsia" w:ascii="宋体" w:hAnsi="宋体" w:cs="Times New Roman"/>
                <w:szCs w:val="21"/>
                <w:highlight w:val="none"/>
                <w:lang w:eastAsia="zh-CN"/>
              </w:rPr>
              <w:t>；</w:t>
            </w:r>
          </w:p>
          <w:p>
            <w:pPr>
              <w:bidi w:val="0"/>
              <w:jc w:val="both"/>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9.设备可连续使用≥12个小时，不会导致设备内部温度过高；</w:t>
            </w:r>
          </w:p>
          <w:p>
            <w:pPr>
              <w:bidi w:val="0"/>
              <w:jc w:val="both"/>
              <w:rPr>
                <w:rFonts w:hint="default"/>
                <w:highlight w:val="none"/>
                <w:lang w:val="en-US" w:eastAsia="zh-CN"/>
              </w:rPr>
            </w:pPr>
            <w:r>
              <w:rPr>
                <w:rFonts w:hint="eastAsia" w:ascii="宋体" w:hAnsi="宋体" w:cs="Times New Roman"/>
                <w:szCs w:val="21"/>
                <w:highlight w:val="none"/>
                <w:lang w:val="en-US" w:eastAsia="zh-CN"/>
              </w:rPr>
              <w:t>10.具有开机记忆功能，无需每次开机重新调整参数，带风冷系统，保证机器运转使用安全。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4" w:hRule="atLeast"/>
          <w:jc w:val="center"/>
        </w:trPr>
        <w:tc>
          <w:tcPr>
            <w:tcW w:w="1082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9"/>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29"/>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9"/>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9"/>
              <w:numPr>
                <w:ilvl w:val="0"/>
                <w:numId w:val="0"/>
              </w:numPr>
              <w:jc w:val="left"/>
              <w:rPr>
                <w:rFonts w:hint="default" w:ascii="Times New Roman" w:hAnsi="Times New Roman" w:eastAsia="宋体" w:cs="Times New Roman"/>
                <w:szCs w:val="21"/>
                <w:highlight w:val="none"/>
              </w:rPr>
            </w:pPr>
            <w:r>
              <w:rPr>
                <w:rFonts w:hint="eastAsia" w:ascii="Times New Roman" w:hAnsi="Times New Roman"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9"/>
              <w:numPr>
                <w:ilvl w:val="0"/>
                <w:numId w:val="0"/>
              </w:numPr>
              <w:jc w:val="left"/>
              <w:rPr>
                <w:rFonts w:hint="default" w:ascii="Times New Roman" w:hAnsi="Times New Roman" w:eastAsia="宋体" w:cs="Times New Roman"/>
                <w:szCs w:val="21"/>
                <w:highlight w:val="none"/>
              </w:rPr>
            </w:pPr>
            <w:r>
              <w:rPr>
                <w:rFonts w:hint="eastAsia"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9"/>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9"/>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9"/>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9"/>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29"/>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9"/>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9"/>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29"/>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9"/>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29"/>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9"/>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13"/>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序号8.二氧化碳眼科冷冻治疗仪</w:t>
      </w:r>
    </w:p>
    <w:tbl>
      <w:tblPr>
        <w:tblStyle w:val="25"/>
        <w:tblW w:w="110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8"/>
        <w:gridCol w:w="8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2118"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922"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二氧化碳眼科冷冻治疗仪/1台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2118"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8922"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6" w:hRule="atLeast"/>
          <w:jc w:val="center"/>
        </w:trPr>
        <w:tc>
          <w:tcPr>
            <w:tcW w:w="11040"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一、产品功能描述：适用于孔源性视网膜脱离实施巩膜外冷冻复位手术。</w:t>
            </w:r>
          </w:p>
          <w:p>
            <w:pPr>
              <w:spacing w:line="240" w:lineRule="auto"/>
              <w:rPr>
                <w:rFonts w:hint="eastAsia"/>
                <w:lang w:val="en-US" w:eastAsia="zh-CN"/>
              </w:rPr>
            </w:pPr>
            <w:r>
              <w:rPr>
                <w:rFonts w:hint="eastAsia"/>
                <w:lang w:val="en-US" w:eastAsia="zh-CN"/>
              </w:rPr>
              <w:t>二、产品用途描述：适用于孔源性视网膜脱离实施巩膜外冷冻复位手术。</w:t>
            </w:r>
          </w:p>
          <w:p>
            <w:pPr>
              <w:spacing w:line="240" w:lineRule="auto"/>
              <w:rPr>
                <w:rFonts w:hint="eastAsia"/>
                <w:lang w:val="en-US" w:eastAsia="zh-CN"/>
              </w:rPr>
            </w:pPr>
            <w:r>
              <w:rPr>
                <w:rFonts w:hint="eastAsia"/>
                <w:lang w:val="en-US" w:eastAsia="zh-CN"/>
              </w:rPr>
              <w:t>三、产品技术参数：</w:t>
            </w:r>
          </w:p>
          <w:p>
            <w:pPr>
              <w:pStyle w:val="2"/>
              <w:widowControl w:val="0"/>
              <w:numPr>
                <w:ilvl w:val="0"/>
                <w:numId w:val="5"/>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多阀体气路设计，</w:t>
            </w:r>
            <w:r>
              <w:rPr>
                <w:rFonts w:hint="eastAsia" w:asciiTheme="minorHAnsi" w:hAnsiTheme="minorHAnsi" w:eastAsiaTheme="minorEastAsia" w:cstheme="minorBidi"/>
                <w:kern w:val="2"/>
                <w:sz w:val="21"/>
                <w:szCs w:val="24"/>
                <w:lang w:val="en-US" w:eastAsia="zh-CN" w:bidi="ar-SA"/>
              </w:rPr>
              <w:t>可</w:t>
            </w:r>
            <w:r>
              <w:rPr>
                <w:rFonts w:hint="default" w:asciiTheme="minorHAnsi" w:hAnsiTheme="minorHAnsi" w:eastAsiaTheme="minorEastAsia" w:cstheme="minorBidi"/>
                <w:kern w:val="2"/>
                <w:sz w:val="21"/>
                <w:szCs w:val="24"/>
                <w:lang w:val="en-US" w:eastAsia="zh-CN" w:bidi="ar-SA"/>
              </w:rPr>
              <w:t>无需电控。</w:t>
            </w:r>
          </w:p>
          <w:p>
            <w:pPr>
              <w:pStyle w:val="2"/>
              <w:widowControl w:val="0"/>
              <w:numPr>
                <w:ilvl w:val="0"/>
                <w:numId w:val="5"/>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探头不冻眼睑，整笔可选择蒸汽消毒。</w:t>
            </w:r>
          </w:p>
          <w:p>
            <w:pPr>
              <w:pStyle w:val="2"/>
              <w:widowControl w:val="0"/>
              <w:numPr>
                <w:ilvl w:val="0"/>
                <w:numId w:val="5"/>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在符合工作条件下，探头冷冻温度可达到-30℃至-75℃。</w:t>
            </w:r>
          </w:p>
          <w:p>
            <w:pPr>
              <w:pStyle w:val="2"/>
              <w:widowControl w:val="0"/>
              <w:numPr>
                <w:ilvl w:val="0"/>
                <w:numId w:val="5"/>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操作由脚踏开关控制，可以连续操作，方便可靠。</w:t>
            </w:r>
          </w:p>
          <w:p>
            <w:pPr>
              <w:pStyle w:val="2"/>
              <w:widowControl w:val="0"/>
              <w:numPr>
                <w:ilvl w:val="0"/>
                <w:numId w:val="5"/>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探头的冷冻和解冻循环周期</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6秒。</w:t>
            </w:r>
          </w:p>
          <w:p>
            <w:pPr>
              <w:pStyle w:val="2"/>
              <w:widowControl w:val="0"/>
              <w:numPr>
                <w:ilvl w:val="0"/>
                <w:numId w:val="5"/>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停止操作时，系统内的气体压力可自动排泄。</w:t>
            </w:r>
          </w:p>
          <w:p>
            <w:pPr>
              <w:pStyle w:val="2"/>
              <w:widowControl w:val="0"/>
              <w:numPr>
                <w:ilvl w:val="0"/>
                <w:numId w:val="5"/>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多种笔型可选</w:t>
            </w:r>
          </w:p>
          <w:p>
            <w:pPr>
              <w:pStyle w:val="2"/>
              <w:widowControl w:val="0"/>
              <w:numPr>
                <w:ilvl w:val="0"/>
                <w:numId w:val="5"/>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主要</w:t>
            </w:r>
            <w:r>
              <w:rPr>
                <w:rFonts w:hint="default" w:asciiTheme="minorHAnsi" w:hAnsiTheme="minorHAnsi" w:eastAsiaTheme="minorEastAsia" w:cstheme="minorBidi"/>
                <w:kern w:val="2"/>
                <w:sz w:val="21"/>
                <w:szCs w:val="24"/>
                <w:lang w:val="en-US" w:eastAsia="zh-CN" w:bidi="ar-SA"/>
              </w:rPr>
              <w:t>配置要求：</w:t>
            </w:r>
            <w:r>
              <w:rPr>
                <w:rFonts w:hint="eastAsia" w:asciiTheme="minorHAnsi" w:hAnsiTheme="minorHAnsi" w:eastAsiaTheme="minorEastAsia" w:cstheme="minorBidi"/>
                <w:kern w:val="2"/>
                <w:sz w:val="21"/>
                <w:szCs w:val="24"/>
                <w:lang w:val="en-US" w:eastAsia="zh-CN" w:bidi="ar-SA"/>
              </w:rPr>
              <w:t>主机1台、冷冻笔1支及其他附属配件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04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9"/>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少于5年，并提供易损件报价和出保后保修价格；</w:t>
            </w:r>
          </w:p>
          <w:p>
            <w:pPr>
              <w:pStyle w:val="29"/>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9"/>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9"/>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9"/>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9"/>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9"/>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9"/>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9"/>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9"/>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9"/>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9"/>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9"/>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9"/>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9"/>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9"/>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13"/>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序号9.电动锯骨机</w:t>
      </w:r>
    </w:p>
    <w:tbl>
      <w:tblPr>
        <w:tblStyle w:val="25"/>
        <w:tblW w:w="104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7"/>
        <w:gridCol w:w="8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2007"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453"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i w:val="0"/>
                <w:color w:val="000000"/>
                <w:kern w:val="0"/>
                <w:sz w:val="21"/>
                <w:szCs w:val="21"/>
                <w:u w:val="none"/>
                <w:lang w:val="en-US" w:eastAsia="zh-CN" w:bidi="ar"/>
              </w:rPr>
              <w:t>电动锯骨机</w:t>
            </w:r>
            <w:r>
              <w:rPr>
                <w:rFonts w:hint="default" w:ascii="Times New Roman" w:hAnsi="Times New Roman" w:eastAsia="宋体" w:cs="Times New Roman"/>
                <w:vertAlign w:val="baseline"/>
                <w:lang w:val="en-US" w:eastAsia="zh-CN"/>
              </w:rPr>
              <w:t>/</w:t>
            </w:r>
            <w:r>
              <w:rPr>
                <w:rFonts w:hint="eastAsia" w:ascii="Times New Roman" w:hAnsi="Times New Roman" w:eastAsia="宋体" w:cs="Times New Roman"/>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2007"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8453"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7</w:t>
            </w:r>
            <w:r>
              <w:rPr>
                <w:rFonts w:hint="default" w:ascii="Times New Roman" w:hAnsi="Times New Roman" w:eastAsia="宋体" w:cs="Times New Roman"/>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3" w:hRule="atLeast"/>
          <w:jc w:val="center"/>
        </w:trPr>
        <w:tc>
          <w:tcPr>
            <w:tcW w:w="1046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一、产品功能描述：电动锯骨机适用于切割硬组织、骨组织等的专用设备，可以对标本进行快速切割，并保证切面平整，保护标本形态，便于后续处理。</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二、产品用途描述：用于对骨组织等较硬组织进行切割，使其离断成可进行制片的大小，并进行脱钙及脱水处理，以便完成后续制片。</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bidi w:val="0"/>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kern w:val="2"/>
                <w:sz w:val="21"/>
                <w:szCs w:val="21"/>
                <w:lang w:val="en-US" w:eastAsia="zh-CN" w:bidi="ar-SA"/>
              </w:rPr>
              <w:t>1、切割速度可调整</w:t>
            </w:r>
          </w:p>
          <w:p>
            <w:pPr>
              <w:bidi w:val="0"/>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kern w:val="2"/>
                <w:sz w:val="21"/>
                <w:szCs w:val="21"/>
                <w:lang w:val="en-US" w:eastAsia="zh-CN" w:bidi="ar-SA"/>
              </w:rPr>
              <w:t>2、切割厚度与设定误差不超过0.5mm</w:t>
            </w:r>
          </w:p>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3、切割厚度可自由调整</w:t>
            </w:r>
          </w:p>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4、刀具安全耐用</w:t>
            </w:r>
          </w:p>
          <w:p>
            <w:pPr>
              <w:bidi w:val="0"/>
              <w:rPr>
                <w:rFonts w:hint="default" w:ascii="Times New Roman" w:hAnsi="Times New Roman" w:eastAsia="宋体" w:cs="Times New Roman"/>
                <w:i w:val="0"/>
                <w:color w:val="000000"/>
                <w:sz w:val="21"/>
                <w:szCs w:val="21"/>
                <w:u w:val="none"/>
                <w:vertAlign w:val="superscript"/>
                <w:lang w:val="en-US" w:eastAsia="zh-CN"/>
              </w:rPr>
            </w:pPr>
            <w:r>
              <w:rPr>
                <w:rFonts w:hint="default" w:ascii="Times New Roman" w:hAnsi="Times New Roman" w:eastAsia="宋体" w:cs="Times New Roman"/>
                <w:kern w:val="2"/>
                <w:sz w:val="21"/>
                <w:szCs w:val="21"/>
                <w:lang w:val="en-US" w:eastAsia="zh-CN" w:bidi="ar-SA"/>
              </w:rPr>
              <w:t>5、具备紧急停止按钮等安全保护装置</w:t>
            </w:r>
          </w:p>
          <w:p>
            <w:pPr>
              <w:bidi w:val="0"/>
              <w:rPr>
                <w:rFonts w:hint="default"/>
                <w:lang w:val="en-US" w:eastAsia="zh-CN"/>
              </w:rPr>
            </w:pPr>
            <w:r>
              <w:rPr>
                <w:rFonts w:hint="default" w:ascii="Times New Roman" w:hAnsi="Times New Roman" w:eastAsia="宋体" w:cs="Times New Roman"/>
                <w:i w:val="0"/>
                <w:color w:val="000000"/>
                <w:sz w:val="21"/>
                <w:szCs w:val="21"/>
                <w:u w:val="none"/>
                <w:vertAlign w:val="baseline"/>
                <w:lang w:val="en-US" w:eastAsia="zh-CN"/>
              </w:rPr>
              <w:t>6、操作简便安全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46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9"/>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29"/>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9"/>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9"/>
              <w:numPr>
                <w:ilvl w:val="0"/>
                <w:numId w:val="0"/>
              </w:numPr>
              <w:jc w:val="left"/>
              <w:rPr>
                <w:rFonts w:hint="default" w:ascii="Times New Roman" w:hAnsi="Times New Roman" w:eastAsia="宋体" w:cs="Times New Roman"/>
                <w:szCs w:val="21"/>
                <w:highlight w:val="none"/>
              </w:rPr>
            </w:pPr>
            <w:r>
              <w:rPr>
                <w:rFonts w:hint="eastAsia" w:ascii="Times New Roman" w:hAnsi="Times New Roman"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9"/>
              <w:numPr>
                <w:ilvl w:val="0"/>
                <w:numId w:val="0"/>
              </w:numPr>
              <w:jc w:val="left"/>
              <w:rPr>
                <w:rFonts w:hint="default" w:ascii="Times New Roman" w:hAnsi="Times New Roman" w:eastAsia="宋体" w:cs="Times New Roman"/>
                <w:szCs w:val="21"/>
                <w:highlight w:val="none"/>
              </w:rPr>
            </w:pPr>
            <w:r>
              <w:rPr>
                <w:rFonts w:hint="eastAsia"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9"/>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9"/>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9"/>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9"/>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29"/>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9"/>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9"/>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29"/>
              <w:numPr>
                <w:ilvl w:val="0"/>
                <w:numId w:val="0"/>
              </w:numPr>
              <w:spacing w:line="240" w:lineRule="auto"/>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9"/>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29"/>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9"/>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13"/>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default"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第三章 文件格式</w:t>
      </w:r>
      <w:bookmarkEnd w:id="5"/>
      <w:bookmarkEnd w:id="6"/>
      <w:bookmarkEnd w:id="7"/>
      <w:bookmarkEnd w:id="8"/>
      <w:bookmarkEnd w:id="9"/>
    </w:p>
    <w:p>
      <w:pPr>
        <w:pStyle w:val="28"/>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8"/>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8"/>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8"/>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8"/>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8"/>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8"/>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8"/>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8"/>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8"/>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8"/>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8"/>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8"/>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8"/>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8"/>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8"/>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8"/>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8"/>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8"/>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8"/>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8"/>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8"/>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8"/>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8"/>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8"/>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8"/>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8"/>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8"/>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8"/>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8"/>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8"/>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生产厂家及品牌：</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手机：                      固定电话：</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pPr>
        <w:pStyle w:val="28"/>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pPr>
        <w:pStyle w:val="28"/>
        <w:rPr>
          <w:rFonts w:hint="eastAsia"/>
          <w:highlight w:val="none"/>
        </w:rPr>
      </w:pPr>
    </w:p>
    <w:p>
      <w:pPr>
        <w:pStyle w:val="28"/>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关于议价的声明函</w:t>
      </w:r>
      <w:r>
        <w:rPr>
          <w:rFonts w:hint="default" w:ascii="Arial" w:hAnsi="Arial" w:cs="Arial" w:eastAsiaTheme="minorEastAsia"/>
          <w:b/>
          <w:bCs/>
          <w:color w:val="000000" w:themeColor="text1"/>
          <w:highlight w:val="none"/>
          <w:lang w:val="zh-CN"/>
          <w14:textFill>
            <w14:solidFill>
              <w14:schemeClr w14:val="tx1"/>
            </w14:solidFill>
          </w14:textFill>
        </w:rPr>
        <w:t>…………………………………………………………………………</w:t>
      </w:r>
    </w:p>
    <w:p>
      <w:pPr>
        <w:pStyle w:val="28"/>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资格要求</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eastAsia="宋体" w:cs="宋体"/>
          <w:highlight w:val="none"/>
          <w:lang w:val="en-US" w:eastAsia="zh-CN"/>
        </w:rPr>
        <w:t>1</w:t>
      </w:r>
      <w:r>
        <w:rPr>
          <w:rFonts w:hint="eastAsia"/>
          <w:highlight w:val="none"/>
          <w:lang w:val="en-US" w:eastAsia="zh-CN"/>
        </w:rPr>
        <w:t>）</w:t>
      </w:r>
      <w:r>
        <w:rPr>
          <w:rFonts w:hint="eastAsia"/>
          <w:highlight w:val="none"/>
        </w:rPr>
        <w:t>、供应商营业执照</w:t>
      </w:r>
      <w:r>
        <w:rPr>
          <w:rFonts w:hint="eastAsia"/>
          <w:highlight w:val="none"/>
          <w:lang w:eastAsia="zh-CN"/>
        </w:rPr>
        <w:t>（</w:t>
      </w:r>
      <w:r>
        <w:rPr>
          <w:rFonts w:hint="eastAsia"/>
          <w:highlight w:val="none"/>
          <w:lang w:val="en-US" w:eastAsia="zh-CN"/>
        </w:rPr>
        <w:t>正、副本</w:t>
      </w:r>
      <w:r>
        <w:rPr>
          <w:rFonts w:hint="eastAsia"/>
          <w:highlight w:val="none"/>
          <w:lang w:eastAsia="zh-CN"/>
        </w:rPr>
        <w:t>）</w:t>
      </w:r>
      <w:r>
        <w:rPr>
          <w:rFonts w:hint="eastAsia"/>
          <w:highlight w:val="none"/>
          <w:lang w:val="en-US" w:eastAsia="zh-CN"/>
        </w:rPr>
        <w:t xml:space="preserve"> </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eastAsiaTheme="minorEastAsia"/>
          <w:b w:val="0"/>
          <w:bCs w:val="0"/>
          <w:highlight w:val="none"/>
          <w:lang w:val="en-US" w:eastAsia="zh-CN"/>
        </w:rPr>
      </w:pPr>
      <w:r>
        <w:rPr>
          <w:rFonts w:hint="eastAsia"/>
          <w:highlight w:val="none"/>
          <w:lang w:val="en-US" w:eastAsia="zh-CN"/>
        </w:rPr>
        <w:t>2）、</w:t>
      </w:r>
      <w:r>
        <w:rPr>
          <w:rFonts w:hint="eastAsia"/>
          <w:highlight w:val="none"/>
        </w:rPr>
        <w:t>提供《医疗器械注册证》</w:t>
      </w:r>
      <w:r>
        <w:rPr>
          <w:rFonts w:hint="eastAsia"/>
          <w:highlight w:val="none"/>
          <w:lang w:val="en-US" w:eastAsia="zh-CN"/>
        </w:rPr>
        <w:t>或</w:t>
      </w:r>
      <w:r>
        <w:rPr>
          <w:rFonts w:hint="eastAsia"/>
          <w:highlight w:val="none"/>
        </w:rPr>
        <w:t>《医疗器械备案凭证》</w:t>
      </w:r>
      <w:r>
        <w:rPr>
          <w:rFonts w:hint="eastAsia"/>
          <w:highlight w:val="none"/>
          <w:lang w:val="en-US" w:eastAsia="zh-CN"/>
        </w:rPr>
        <w:t>及国家药品监督管理局关于《中华人民共和国医疗器械注册证》或《医疗器械备案凭证》网站页面查询截图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highlight w:val="none"/>
          <w:lang w:val="en-US" w:eastAsia="zh-CN"/>
        </w:rPr>
        <w:t>3）、</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提供《医疗器械生产企业许可证》或《医疗器械生产备案凭证》或《医疗器械经营企业许可证》或《医疗器械经营备案凭证》（如有）</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default" w:ascii="Arial" w:hAnsi="Arial" w:cs="Arial" w:eastAsiaTheme="minorEastAsia"/>
          <w:b/>
          <w:bCs/>
          <w:color w:val="000000" w:themeColor="text1"/>
          <w:highlight w:val="none"/>
          <w:lang w:val="zh-CN"/>
          <w14:textFill>
            <w14:solidFill>
              <w14:schemeClr w14:val="tx1"/>
            </w14:solidFill>
          </w14:textFill>
        </w:rPr>
      </w:pPr>
      <w:r>
        <w:rPr>
          <w:rFonts w:hint="eastAsia"/>
          <w:highlight w:val="none"/>
          <w:lang w:val="en-US" w:eastAsia="zh-CN"/>
        </w:rPr>
        <w:t>4）、</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w:t>
      </w:r>
      <w:r>
        <w:rPr>
          <w:rFonts w:hint="eastAsia"/>
          <w:highlight w:val="none"/>
          <w:lang w:val="en-US" w:eastAsia="zh-CN"/>
        </w:rPr>
        <w:t>（如有）</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default" w:ascii="Arial" w:hAnsi="Arial" w:cs="Arial" w:eastAsiaTheme="minorEastAsia"/>
          <w:b/>
          <w:bCs/>
          <w:color w:val="000000" w:themeColor="text1"/>
          <w:highlight w:val="none"/>
          <w:lang w:val="zh-CN"/>
          <w14:textFill>
            <w14:solidFill>
              <w14:schemeClr w14:val="tx1"/>
            </w14:solidFill>
          </w14:textFill>
        </w:rPr>
      </w:pPr>
      <w:r>
        <w:rPr>
          <w:rFonts w:hint="eastAsia"/>
          <w:highlight w:val="none"/>
          <w:lang w:val="en-US" w:eastAsia="zh-CN"/>
        </w:rPr>
        <w:t>5)</w:t>
      </w:r>
      <w:r>
        <w:rPr>
          <w:rFonts w:hint="eastAsia"/>
          <w:highlight w:val="none"/>
          <w:lang w:val="zh-CN" w:eastAsia="zh-CN"/>
        </w:rPr>
        <w:t>、提供近三年内（本项目投标截止期前）未被“信用中国”网站列入失信被执行人和重大税收违法案件当事人名单的截图</w:t>
      </w:r>
      <w:r>
        <w:rPr>
          <w:rFonts w:hint="eastAsia"/>
          <w:highlight w:val="none"/>
          <w:lang w:val="en-US" w:eastAsia="zh-CN"/>
        </w:rPr>
        <w:t>和</w:t>
      </w:r>
      <w:r>
        <w:rPr>
          <w:rFonts w:hint="eastAsia"/>
          <w:highlight w:val="none"/>
          <w:lang w:val="zh-CN" w:eastAsia="zh-CN"/>
        </w:rPr>
        <w:t>未被“中国政府采购网”严重违法失信行为记录名单</w:t>
      </w:r>
      <w:r>
        <w:rPr>
          <w:rFonts w:hint="eastAsia"/>
          <w:highlight w:val="none"/>
          <w:lang w:val="en-US" w:eastAsia="zh-CN"/>
        </w:rPr>
        <w:t>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cs="宋体"/>
          <w:highlight w:val="none"/>
          <w:lang w:val="en-US" w:eastAsia="zh-CN"/>
        </w:rPr>
        <w:t>6</w:t>
      </w:r>
      <w:r>
        <w:rPr>
          <w:rFonts w:hint="eastAsia" w:ascii="宋体" w:hAnsi="宋体" w:eastAsia="宋体" w:cs="宋体"/>
          <w:highlight w:val="none"/>
          <w:lang w:val="en-US" w:eastAsia="zh-CN"/>
        </w:rPr>
        <w:t>）</w:t>
      </w:r>
      <w:r>
        <w:rPr>
          <w:rFonts w:hint="eastAsia" w:ascii="宋体" w:hAnsi="宋体" w:eastAsia="宋体" w:cs="宋体"/>
          <w:highlight w:val="none"/>
        </w:rPr>
        <w:t>、提</w:t>
      </w:r>
      <w:r>
        <w:rPr>
          <w:rFonts w:hint="eastAsia"/>
          <w:highlight w:val="none"/>
        </w:rPr>
        <w:t>供国家企业信用信息公示系统网站的基础信息截图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lang w:val="en-US" w:eastAsia="zh-CN"/>
        </w:rPr>
      </w:pPr>
      <w:r>
        <w:rPr>
          <w:rFonts w:hint="eastAsia" w:ascii="宋体" w:hAnsi="宋体" w:cs="宋体"/>
          <w:highlight w:val="none"/>
          <w:lang w:val="en-US" w:eastAsia="zh-CN"/>
        </w:rPr>
        <w:t>7</w:t>
      </w:r>
      <w:r>
        <w:rPr>
          <w:rFonts w:hint="eastAsia" w:ascii="宋体" w:hAnsi="宋体" w:eastAsia="宋体" w:cs="宋体"/>
          <w:highlight w:val="none"/>
          <w:lang w:val="en-US" w:eastAsia="zh-CN"/>
        </w:rPr>
        <w:t>）、</w:t>
      </w:r>
      <w:r>
        <w:rPr>
          <w:rFonts w:hint="eastAsia"/>
          <w:highlight w:val="none"/>
          <w:lang w:val="en-US" w:eastAsia="zh-CN"/>
        </w:rPr>
        <w:t>近三年同等级三甲医院所报产品的业绩</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lang w:val="zh-CN"/>
        </w:rPr>
      </w:pPr>
      <w:r>
        <w:rPr>
          <w:rFonts w:hint="eastAsia" w:ascii="宋体" w:hAnsi="宋体" w:cs="宋体"/>
          <w:highlight w:val="none"/>
          <w:lang w:val="en-US" w:eastAsia="zh-CN"/>
        </w:rPr>
        <w:t>8</w:t>
      </w:r>
      <w:r>
        <w:rPr>
          <w:rFonts w:hint="eastAsia" w:ascii="宋体" w:hAnsi="宋体" w:eastAsia="宋体" w:cs="宋体"/>
          <w:highlight w:val="none"/>
          <w:lang w:val="en-US" w:eastAsia="zh-CN"/>
        </w:rPr>
        <w:t>）</w:t>
      </w:r>
      <w:r>
        <w:rPr>
          <w:rFonts w:hint="eastAsia" w:ascii="宋体" w:hAnsi="宋体" w:eastAsia="宋体" w:cs="宋体"/>
          <w:highlight w:val="none"/>
        </w:rPr>
        <w:t>、</w:t>
      </w:r>
      <w:r>
        <w:rPr>
          <w:rFonts w:hint="eastAsia"/>
          <w:highlight w:val="none"/>
        </w:rPr>
        <w:t>供应商相关资质</w:t>
      </w:r>
      <w:r>
        <w:rPr>
          <w:rFonts w:hint="default" w:ascii="Arial" w:hAnsi="Arial" w:cs="Arial" w:eastAsiaTheme="minorEastAsia"/>
          <w:b/>
          <w:bCs/>
          <w:color w:val="000000" w:themeColor="text1"/>
          <w:highlight w:val="none"/>
          <w:lang w:val="zh-CN"/>
          <w14:textFill>
            <w14:solidFill>
              <w14:schemeClr w14:val="tx1"/>
            </w14:solidFill>
          </w14:textFill>
        </w:rPr>
        <w:t>………………………………………………………………………………………………</w:t>
      </w:r>
    </w:p>
    <w:p>
      <w:pPr>
        <w:pStyle w:val="28"/>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法定代表人授权书</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8"/>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4、采购信息汇总表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8"/>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5.货物说明一览表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8"/>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6、产品技术参数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14"/>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default"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t>1）技术参数偏离表……………………………………………………………………………</w:t>
      </w:r>
    </w:p>
    <w:p>
      <w:pPr>
        <w:pStyle w:val="28"/>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2）商务条款偏离表</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p>
    <w:p>
      <w:pPr>
        <w:pStyle w:val="28"/>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7、供应商售后服务承诺…………………………………………………………………………</w:t>
      </w:r>
    </w:p>
    <w:p>
      <w:pPr>
        <w:pStyle w:val="28"/>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8、供货服务承诺（耗材或试剂类）………………………………………………………………</w:t>
      </w:r>
    </w:p>
    <w:p>
      <w:pPr>
        <w:pStyle w:val="28"/>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 xml:space="preserve">9、 </w:t>
      </w:r>
      <w:r>
        <w:rPr>
          <w:rFonts w:hint="eastAsia" w:asciiTheme="minorEastAsia" w:hAnsiTheme="minorEastAsia" w:eastAsiaTheme="minorEastAsia" w:cstheme="minorEastAsia"/>
          <w:b/>
          <w:bCs/>
          <w:color w:val="000000" w:themeColor="text1"/>
          <w:highlight w:val="none"/>
          <w:lang w:val="zh-CN" w:eastAsia="zh-CN"/>
          <w14:textFill>
            <w14:solidFill>
              <w14:schemeClr w14:val="tx1"/>
            </w14:solidFill>
          </w14:textFill>
        </w:rPr>
        <w:t>供应商资格声明函</w:t>
      </w:r>
      <w:r>
        <w:rPr>
          <w:rFonts w:hint="default" w:asciiTheme="minorEastAsia" w:hAnsiTheme="minorEastAsia" w:eastAsiaTheme="minorEastAsia" w:cstheme="minorEastAsia"/>
          <w:b/>
          <w:bCs/>
          <w:color w:val="000000" w:themeColor="text1"/>
          <w:highlight w:val="none"/>
          <w:lang w:val="zh-CN" w:eastAsia="zh-CN"/>
          <w14:textFill>
            <w14:solidFill>
              <w14:schemeClr w14:val="tx1"/>
            </w14:solidFill>
          </w14:textFill>
        </w:rPr>
        <w:t>……………………</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pStyle w:val="14"/>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10</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、技术服务方案</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pStyle w:val="14"/>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br w:type="page"/>
      </w:r>
    </w:p>
    <w:p>
      <w:pPr>
        <w:pStyle w:val="28"/>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pPr>
        <w:pStyle w:val="28"/>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pPr>
        <w:pStyle w:val="8"/>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pPr>
        <w:pStyle w:val="8"/>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pPr>
        <w:pStyle w:val="8"/>
        <w:rPr>
          <w:rFonts w:hint="eastAsia"/>
          <w:highlight w:val="none"/>
          <w:lang w:eastAsia="zh-CN"/>
        </w:rPr>
      </w:pPr>
    </w:p>
    <w:p>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pPr>
        <w:pStyle w:val="8"/>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pPr>
        <w:pStyle w:val="8"/>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pPr>
        <w:pStyle w:val="8"/>
        <w:rPr>
          <w:rFonts w:hint="eastAsia"/>
          <w:highlight w:val="none"/>
          <w:lang w:eastAsia="zh-CN"/>
        </w:rPr>
      </w:pP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pPr>
        <w:pStyle w:val="28"/>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pPr>
        <w:pStyle w:val="28"/>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w:t>
      </w: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正、副本</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（三证合一）；</w:t>
      </w:r>
    </w:p>
    <w:p>
      <w:pPr>
        <w:pStyle w:val="28"/>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或</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《医疗器械备案凭证》</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及国家药品监督管理局关于《中华人民共和国医疗器械注册证》或《医疗器械备案凭证》网站页面查询截图</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p>
    <w:p>
      <w:pPr>
        <w:pStyle w:val="28"/>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注：</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如无医疗器械注册证，自行出具声明并盖章，声明不属于医疗器械或仅用于科研</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w:t>
      </w:r>
    </w:p>
    <w:p>
      <w:pPr>
        <w:pStyle w:val="28"/>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三、提供《医疗器械生产企业许可证》或《医疗器械生产备案凭证》或《医疗器械经营企业许可证》或《医疗器械经营备案凭证》（如有）；</w:t>
      </w:r>
    </w:p>
    <w:p>
      <w:pPr>
        <w:pStyle w:val="28"/>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pPr>
        <w:pStyle w:val="28"/>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提供近三年内（本项目投标截止期前）</w:t>
      </w:r>
    </w:p>
    <w:p>
      <w:pPr>
        <w:pStyle w:val="28"/>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1.未被“信用中国”网站列入失信被执行人和重大税收违法案件当事人名单的；</w:t>
      </w:r>
    </w:p>
    <w:p>
      <w:pPr>
        <w:pStyle w:val="28"/>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2.未被“中国政府采购网”网站列入政府采购严重违法失信行为记录名单（处罚期限尚未届满的）的截图证明</w:t>
      </w:r>
    </w:p>
    <w:p>
      <w:pPr>
        <w:pStyle w:val="28"/>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六</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提供国家企业信用信息公示系统网站的基础信息截图（应包含营业执照信息、股东及出资信息、主要人员信息）；</w:t>
      </w:r>
    </w:p>
    <w:p>
      <w:pPr>
        <w:pStyle w:val="28"/>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七、近三年同等级三甲医院所报产品的业绩</w:t>
      </w:r>
    </w:p>
    <w:p>
      <w:pPr>
        <w:pStyle w:val="28"/>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八、供应商相关资质。</w:t>
      </w:r>
    </w:p>
    <w:p>
      <w:pPr>
        <w:pStyle w:val="28"/>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pPr>
        <w:pStyle w:val="28"/>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pPr>
        <w:pStyle w:val="28"/>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pStyle w:val="28"/>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pPr>
        <w:pStyle w:val="28"/>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8"/>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8"/>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pPr>
        <w:pStyle w:val="28"/>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8"/>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8"/>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8"/>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8"/>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8"/>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8"/>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8"/>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8"/>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footerReference r:id="rId5"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spacing w:line="360" w:lineRule="exact"/>
        <w:jc w:val="center"/>
        <w:rPr>
          <w:rFonts w:hint="eastAsia" w:ascii="宋体" w:hAnsi="宋体" w:eastAsia="宋体"/>
          <w:b/>
          <w:bCs/>
          <w:sz w:val="24"/>
          <w:highlight w:val="none"/>
          <w:lang w:eastAsia="zh-CN"/>
        </w:rPr>
      </w:pPr>
      <w:bookmarkStart w:id="10" w:name="_Toc449013649"/>
      <w:r>
        <w:rPr>
          <w:rFonts w:hint="eastAsia" w:ascii="宋体" w:hAnsi="宋体"/>
          <w:b/>
          <w:bCs/>
          <w:sz w:val="28"/>
          <w:szCs w:val="28"/>
          <w:highlight w:val="none"/>
          <w:lang w:eastAsia="zh-CN"/>
        </w:rPr>
        <w:t>信息汇总表</w:t>
      </w:r>
    </w:p>
    <w:p>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24"/>
        <w:tblW w:w="149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17"/>
        <w:gridCol w:w="1879"/>
        <w:gridCol w:w="795"/>
        <w:gridCol w:w="699"/>
        <w:gridCol w:w="939"/>
        <w:gridCol w:w="1016"/>
        <w:gridCol w:w="1016"/>
        <w:gridCol w:w="1126"/>
        <w:gridCol w:w="994"/>
        <w:gridCol w:w="1706"/>
        <w:gridCol w:w="1487"/>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11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87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79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69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9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16"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产地</w:t>
            </w:r>
          </w:p>
        </w:tc>
        <w:tc>
          <w:tcPr>
            <w:tcW w:w="101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val="en-US" w:eastAsia="zh-CN"/>
              </w:rPr>
              <w:t>到货期</w:t>
            </w:r>
          </w:p>
        </w:tc>
        <w:tc>
          <w:tcPr>
            <w:tcW w:w="99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rFonts w:hint="eastAsia" w:ascii="宋体" w:hAnsi="宋体"/>
                <w:b/>
                <w:sz w:val="20"/>
                <w:szCs w:val="20"/>
                <w:highlight w:val="none"/>
              </w:rPr>
            </w:pPr>
            <w:r>
              <w:rPr>
                <w:rFonts w:hint="eastAsia" w:ascii="宋体" w:hAnsi="宋体"/>
                <w:b/>
                <w:sz w:val="20"/>
                <w:szCs w:val="20"/>
                <w:highlight w:val="none"/>
              </w:rPr>
              <w:t>（全保）</w:t>
            </w:r>
          </w:p>
        </w:tc>
        <w:tc>
          <w:tcPr>
            <w:tcW w:w="466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8"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1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879"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795"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9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9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99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7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14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1" w:hRule="atLeast"/>
          <w:jc w:val="center"/>
        </w:trPr>
        <w:tc>
          <w:tcPr>
            <w:tcW w:w="744" w:type="dxa"/>
          </w:tcPr>
          <w:p>
            <w:pPr>
              <w:jc w:val="center"/>
              <w:rPr>
                <w:rFonts w:ascii="宋体" w:hAnsi="宋体"/>
                <w:b/>
                <w:szCs w:val="21"/>
                <w:highlight w:val="none"/>
              </w:rPr>
            </w:pPr>
          </w:p>
        </w:tc>
        <w:tc>
          <w:tcPr>
            <w:tcW w:w="1117" w:type="dxa"/>
          </w:tcPr>
          <w:p>
            <w:pPr>
              <w:jc w:val="center"/>
              <w:rPr>
                <w:rFonts w:ascii="宋体" w:hAnsi="宋体"/>
                <w:b/>
                <w:szCs w:val="21"/>
                <w:highlight w:val="none"/>
              </w:rPr>
            </w:pPr>
          </w:p>
        </w:tc>
        <w:tc>
          <w:tcPr>
            <w:tcW w:w="1879" w:type="dxa"/>
          </w:tcPr>
          <w:p>
            <w:pPr>
              <w:jc w:val="center"/>
              <w:rPr>
                <w:rFonts w:ascii="宋体" w:hAnsi="宋体"/>
                <w:b/>
                <w:szCs w:val="21"/>
                <w:highlight w:val="none"/>
              </w:rPr>
            </w:pPr>
          </w:p>
        </w:tc>
        <w:tc>
          <w:tcPr>
            <w:tcW w:w="795" w:type="dxa"/>
          </w:tcPr>
          <w:p>
            <w:pPr>
              <w:jc w:val="center"/>
              <w:rPr>
                <w:rFonts w:ascii="宋体" w:hAnsi="宋体"/>
                <w:b/>
                <w:szCs w:val="21"/>
                <w:highlight w:val="none"/>
              </w:rPr>
            </w:pPr>
          </w:p>
        </w:tc>
        <w:tc>
          <w:tcPr>
            <w:tcW w:w="699" w:type="dxa"/>
          </w:tcPr>
          <w:p>
            <w:pPr>
              <w:widowControl/>
              <w:jc w:val="center"/>
              <w:rPr>
                <w:rFonts w:ascii="宋体" w:hAnsi="宋体"/>
                <w:b/>
                <w:szCs w:val="21"/>
                <w:highlight w:val="none"/>
              </w:rPr>
            </w:pPr>
          </w:p>
        </w:tc>
        <w:tc>
          <w:tcPr>
            <w:tcW w:w="939"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994" w:type="dxa"/>
          </w:tcPr>
          <w:p>
            <w:pPr>
              <w:widowControl/>
              <w:jc w:val="center"/>
              <w:rPr>
                <w:rFonts w:ascii="宋体" w:hAnsi="宋体"/>
                <w:b/>
                <w:szCs w:val="21"/>
                <w:highlight w:val="none"/>
              </w:rPr>
            </w:pPr>
          </w:p>
        </w:tc>
        <w:tc>
          <w:tcPr>
            <w:tcW w:w="1706"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87" w:type="dxa"/>
            <w:vAlign w:val="center"/>
          </w:tcPr>
          <w:p>
            <w:pPr>
              <w:rPr>
                <w:highlight w:val="none"/>
              </w:rPr>
            </w:pPr>
            <w:r>
              <w:rPr>
                <w:rFonts w:hint="eastAsia"/>
                <w:b/>
                <w:bCs/>
                <w:sz w:val="18"/>
                <w:szCs w:val="18"/>
                <w:highlight w:val="none"/>
              </w:rPr>
              <w:t>专机专用耗材：</w:t>
            </w:r>
          </w:p>
          <w:p>
            <w:pPr>
              <w:pStyle w:val="8"/>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1472"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2" w:hRule="atLeast"/>
          <w:jc w:val="center"/>
        </w:trPr>
        <w:tc>
          <w:tcPr>
            <w:tcW w:w="744" w:type="dxa"/>
          </w:tcPr>
          <w:p>
            <w:pPr>
              <w:jc w:val="center"/>
              <w:rPr>
                <w:rFonts w:ascii="宋体" w:hAnsi="宋体"/>
                <w:b/>
                <w:szCs w:val="21"/>
                <w:highlight w:val="none"/>
              </w:rPr>
            </w:pPr>
          </w:p>
        </w:tc>
        <w:tc>
          <w:tcPr>
            <w:tcW w:w="1117" w:type="dxa"/>
          </w:tcPr>
          <w:p>
            <w:pPr>
              <w:jc w:val="center"/>
              <w:rPr>
                <w:rFonts w:ascii="宋体" w:hAnsi="宋体"/>
                <w:b/>
                <w:szCs w:val="21"/>
                <w:highlight w:val="none"/>
              </w:rPr>
            </w:pPr>
          </w:p>
        </w:tc>
        <w:tc>
          <w:tcPr>
            <w:tcW w:w="1879" w:type="dxa"/>
          </w:tcPr>
          <w:p>
            <w:pPr>
              <w:jc w:val="center"/>
              <w:rPr>
                <w:rFonts w:ascii="宋体" w:hAnsi="宋体"/>
                <w:b/>
                <w:szCs w:val="21"/>
                <w:highlight w:val="none"/>
              </w:rPr>
            </w:pPr>
          </w:p>
        </w:tc>
        <w:tc>
          <w:tcPr>
            <w:tcW w:w="795" w:type="dxa"/>
          </w:tcPr>
          <w:p>
            <w:pPr>
              <w:jc w:val="center"/>
              <w:rPr>
                <w:rFonts w:ascii="宋体" w:hAnsi="宋体"/>
                <w:b/>
                <w:szCs w:val="21"/>
                <w:highlight w:val="none"/>
              </w:rPr>
            </w:pPr>
          </w:p>
        </w:tc>
        <w:tc>
          <w:tcPr>
            <w:tcW w:w="699" w:type="dxa"/>
          </w:tcPr>
          <w:p>
            <w:pPr>
              <w:widowControl/>
              <w:jc w:val="center"/>
              <w:rPr>
                <w:rFonts w:ascii="宋体" w:hAnsi="宋体"/>
                <w:b/>
                <w:szCs w:val="21"/>
                <w:highlight w:val="none"/>
              </w:rPr>
            </w:pPr>
          </w:p>
        </w:tc>
        <w:tc>
          <w:tcPr>
            <w:tcW w:w="939"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994" w:type="dxa"/>
          </w:tcPr>
          <w:p>
            <w:pPr>
              <w:widowControl/>
              <w:jc w:val="center"/>
              <w:rPr>
                <w:rFonts w:ascii="宋体" w:hAnsi="宋体"/>
                <w:b/>
                <w:szCs w:val="21"/>
                <w:highlight w:val="none"/>
              </w:rPr>
            </w:pPr>
          </w:p>
        </w:tc>
        <w:tc>
          <w:tcPr>
            <w:tcW w:w="1706"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87" w:type="dxa"/>
            <w:vAlign w:val="center"/>
          </w:tcPr>
          <w:p>
            <w:pPr>
              <w:rPr>
                <w:highlight w:val="none"/>
              </w:rPr>
            </w:pPr>
            <w:r>
              <w:rPr>
                <w:rFonts w:hint="eastAsia"/>
                <w:b/>
                <w:bCs/>
                <w:sz w:val="18"/>
                <w:szCs w:val="18"/>
                <w:highlight w:val="none"/>
              </w:rPr>
              <w:t>专机专用耗材：</w:t>
            </w:r>
          </w:p>
          <w:p>
            <w:pPr>
              <w:pStyle w:val="8"/>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1472" w:type="dxa"/>
          </w:tcPr>
          <w:p>
            <w:pPr>
              <w:jc w:val="center"/>
              <w:rPr>
                <w:rFonts w:ascii="宋体" w:hAnsi="宋体" w:cs="宋体"/>
                <w:sz w:val="24"/>
                <w:szCs w:val="24"/>
                <w:highlight w:val="none"/>
                <w:u w:val="single"/>
              </w:rPr>
            </w:pPr>
          </w:p>
        </w:tc>
      </w:tr>
    </w:tbl>
    <w:p>
      <w:pPr>
        <w:spacing w:line="440" w:lineRule="exact"/>
        <w:rPr>
          <w:rFonts w:ascii="宋体" w:hAnsi="宋体"/>
          <w:bCs/>
          <w:sz w:val="24"/>
          <w:highlight w:val="none"/>
        </w:rPr>
      </w:pPr>
    </w:p>
    <w:p>
      <w:pPr>
        <w:spacing w:line="440" w:lineRule="exact"/>
        <w:rPr>
          <w:rFonts w:hint="eastAsia" w:ascii="宋体" w:hAnsi="宋体"/>
          <w:bCs/>
          <w:sz w:val="24"/>
          <w:highlight w:val="none"/>
        </w:rPr>
      </w:pPr>
    </w:p>
    <w:p>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pPr>
        <w:spacing w:line="440" w:lineRule="exact"/>
        <w:rPr>
          <w:rFonts w:ascii="宋体" w:hAnsi="宋体"/>
          <w:bCs/>
          <w:sz w:val="24"/>
          <w:highlight w:val="none"/>
        </w:rPr>
      </w:pPr>
    </w:p>
    <w:p>
      <w:pPr>
        <w:pStyle w:val="28"/>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供应商拟投产品清单中每个品目的设备，只允许一个品牌、一个型号。</w:t>
      </w:r>
    </w:p>
    <w:p>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0"/>
    <w:p>
      <w:pPr>
        <w:autoSpaceDE w:val="0"/>
        <w:autoSpaceDN w:val="0"/>
        <w:adjustRightInd w:val="0"/>
        <w:spacing w:line="320" w:lineRule="exact"/>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格式五、货物说明一览表</w:t>
      </w: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货物说明一览表</w:t>
      </w:r>
    </w:p>
    <w:p>
      <w:pPr>
        <w:pStyle w:val="13"/>
        <w:spacing w:line="360" w:lineRule="auto"/>
        <w:rPr>
          <w:rFonts w:hAnsi="宋体" w:cs="宋体"/>
          <w:color w:val="auto"/>
          <w:highlight w:val="none"/>
        </w:rPr>
      </w:pPr>
    </w:p>
    <w:p>
      <w:pPr>
        <w:pStyle w:val="13"/>
        <w:snapToGrid w:val="0"/>
        <w:spacing w:line="360" w:lineRule="auto"/>
        <w:rPr>
          <w:rFonts w:hAnsi="宋体" w:cs="宋体"/>
          <w:color w:val="auto"/>
          <w:szCs w:val="24"/>
          <w:highlight w:val="none"/>
        </w:rPr>
      </w:pPr>
      <w:r>
        <w:rPr>
          <w:rFonts w:hint="eastAsia" w:hAnsi="宋体" w:cs="宋体"/>
          <w:color w:val="auto"/>
          <w:szCs w:val="24"/>
          <w:highlight w:val="none"/>
        </w:rPr>
        <w:t xml:space="preserve">供应商名称:______________ 项目编号:______________ </w:t>
      </w:r>
    </w:p>
    <w:tbl>
      <w:tblPr>
        <w:tblStyle w:val="24"/>
        <w:tblW w:w="99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63"/>
        <w:gridCol w:w="1581"/>
        <w:gridCol w:w="1179"/>
        <w:gridCol w:w="1572"/>
        <w:gridCol w:w="1573"/>
        <w:gridCol w:w="15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序号</w:t>
            </w:r>
          </w:p>
        </w:tc>
        <w:tc>
          <w:tcPr>
            <w:tcW w:w="1563"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货物名称</w:t>
            </w:r>
          </w:p>
        </w:tc>
        <w:tc>
          <w:tcPr>
            <w:tcW w:w="1581"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主要规格</w:t>
            </w:r>
          </w:p>
        </w:tc>
        <w:tc>
          <w:tcPr>
            <w:tcW w:w="1179"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数量</w:t>
            </w:r>
          </w:p>
        </w:tc>
        <w:tc>
          <w:tcPr>
            <w:tcW w:w="1572"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交货期</w:t>
            </w:r>
          </w:p>
        </w:tc>
        <w:tc>
          <w:tcPr>
            <w:tcW w:w="1573"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交货地点</w:t>
            </w:r>
          </w:p>
        </w:tc>
        <w:tc>
          <w:tcPr>
            <w:tcW w:w="1572"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其它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1</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2</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3</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4</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5</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6</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bl>
    <w:p>
      <w:pPr>
        <w:spacing w:line="360" w:lineRule="auto"/>
        <w:ind w:left="-1100" w:leftChars="-524" w:firstLine="1080" w:firstLineChars="450"/>
        <w:rPr>
          <w:rFonts w:ascii="宋体" w:hAnsi="宋体" w:cs="宋体"/>
          <w:color w:val="auto"/>
          <w:sz w:val="24"/>
          <w:szCs w:val="24"/>
          <w:highlight w:val="none"/>
        </w:rPr>
      </w:pPr>
    </w:p>
    <w:p>
      <w:pPr>
        <w:spacing w:line="360" w:lineRule="auto"/>
        <w:ind w:left="-1100" w:leftChars="-524" w:firstLine="1080" w:firstLineChars="450"/>
        <w:rPr>
          <w:rFonts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w:t>
      </w:r>
    </w:p>
    <w:p>
      <w:pPr>
        <w:spacing w:line="360" w:lineRule="auto"/>
        <w:ind w:left="-1100" w:leftChars="-524" w:firstLine="1080" w:firstLineChars="450"/>
        <w:rPr>
          <w:rFonts w:ascii="宋体" w:hAnsi="宋体" w:cs="宋体"/>
          <w:color w:val="auto"/>
          <w:sz w:val="24"/>
          <w:szCs w:val="24"/>
          <w:highlight w:val="none"/>
        </w:rPr>
      </w:pPr>
      <w:r>
        <w:rPr>
          <w:rFonts w:hint="eastAsia" w:ascii="宋体" w:hAnsi="宋体" w:cs="宋体"/>
          <w:color w:val="auto"/>
          <w:sz w:val="24"/>
          <w:szCs w:val="24"/>
          <w:highlight w:val="none"/>
        </w:rPr>
        <w:t>法定代表人或被授权委托人（盖章或签字）：</w:t>
      </w:r>
      <w:r>
        <w:rPr>
          <w:rFonts w:hint="eastAsia" w:ascii="宋体" w:hAnsi="宋体" w:cs="宋体"/>
          <w:color w:val="auto"/>
          <w:sz w:val="24"/>
          <w:szCs w:val="24"/>
          <w:highlight w:val="none"/>
          <w:u w:val="single"/>
        </w:rPr>
        <w:t xml:space="preserve">                 </w:t>
      </w:r>
    </w:p>
    <w:p>
      <w:pPr>
        <w:spacing w:line="360" w:lineRule="auto"/>
        <w:ind w:left="-1100" w:leftChars="-524" w:firstLine="1080" w:firstLineChars="450"/>
        <w:rPr>
          <w:rFonts w:ascii="宋体" w:hAnsi="宋体" w:cs="宋体"/>
          <w:color w:val="auto"/>
          <w:sz w:val="24"/>
          <w:szCs w:val="24"/>
          <w:highlight w:val="none"/>
          <w:u w:val="single"/>
        </w:rPr>
      </w:pPr>
      <w:r>
        <w:rPr>
          <w:rFonts w:hint="eastAsia" w:ascii="宋体" w:hAnsi="宋体" w:cs="宋体"/>
          <w:color w:val="auto"/>
          <w:sz w:val="24"/>
          <w:szCs w:val="24"/>
          <w:highlight w:val="none"/>
        </w:rPr>
        <w:t>日  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spacing w:line="360" w:lineRule="auto"/>
        <w:ind w:left="-1100" w:leftChars="-524" w:firstLine="1084" w:firstLineChars="450"/>
        <w:rPr>
          <w:rFonts w:ascii="宋体" w:hAnsi="宋体" w:cs="宋体"/>
          <w:b/>
          <w:color w:val="auto"/>
          <w:sz w:val="24"/>
          <w:szCs w:val="24"/>
          <w:highlight w:val="none"/>
        </w:rPr>
      </w:pPr>
    </w:p>
    <w:p>
      <w:pPr>
        <w:spacing w:line="360" w:lineRule="auto"/>
        <w:ind w:left="479" w:leftChars="-23" w:hanging="527" w:hangingChars="250"/>
        <w:rPr>
          <w:rFonts w:hint="eastAsia" w:ascii="宋体" w:hAnsi="宋体" w:cs="宋体"/>
          <w:color w:val="auto"/>
          <w:szCs w:val="21"/>
          <w:highlight w:val="none"/>
          <w:lang w:val="en-US" w:eastAsia="zh-CN"/>
        </w:rPr>
      </w:pPr>
      <w:r>
        <w:rPr>
          <w:rFonts w:hint="eastAsia" w:ascii="宋体" w:hAnsi="宋体" w:cs="宋体"/>
          <w:b/>
          <w:bCs w:val="0"/>
          <w:color w:val="auto"/>
          <w:szCs w:val="21"/>
          <w:highlight w:val="none"/>
        </w:rPr>
        <w:t xml:space="preserve">注: </w:t>
      </w:r>
      <w:r>
        <w:rPr>
          <w:rFonts w:hint="eastAsia" w:ascii="宋体" w:hAnsi="宋体" w:cs="宋体"/>
          <w:b/>
          <w:bCs w:val="0"/>
          <w:color w:val="auto"/>
          <w:szCs w:val="21"/>
          <w:highlight w:val="none"/>
          <w:lang w:val="en-US" w:eastAsia="zh-CN"/>
        </w:rPr>
        <w:t>1.</w:t>
      </w:r>
      <w:r>
        <w:rPr>
          <w:rFonts w:hint="eastAsia" w:ascii="宋体" w:hAnsi="宋体" w:cs="宋体"/>
          <w:b w:val="0"/>
          <w:bCs/>
          <w:color w:val="auto"/>
          <w:szCs w:val="21"/>
          <w:highlight w:val="none"/>
        </w:rPr>
        <w:t>此</w:t>
      </w:r>
      <w:r>
        <w:rPr>
          <w:rFonts w:hint="eastAsia" w:ascii="宋体" w:hAnsi="宋体" w:cs="宋体"/>
          <w:color w:val="auto"/>
          <w:szCs w:val="21"/>
          <w:highlight w:val="none"/>
        </w:rPr>
        <w:t>表后附产品配置清单</w:t>
      </w:r>
      <w:r>
        <w:rPr>
          <w:rFonts w:hint="eastAsia" w:ascii="宋体" w:hAnsi="宋体" w:cs="宋体"/>
          <w:color w:val="auto"/>
          <w:szCs w:val="21"/>
          <w:highlight w:val="none"/>
          <w:lang w:eastAsia="zh-CN"/>
        </w:rPr>
        <w:t>，供应商</w:t>
      </w:r>
      <w:r>
        <w:rPr>
          <w:rFonts w:hint="eastAsia" w:ascii="宋体" w:hAnsi="宋体" w:cs="宋体"/>
          <w:color w:val="auto"/>
          <w:szCs w:val="21"/>
          <w:highlight w:val="none"/>
          <w:lang w:val="en-US" w:eastAsia="zh-CN"/>
        </w:rPr>
        <w:t>自备带价格</w:t>
      </w:r>
      <w:r>
        <w:rPr>
          <w:rFonts w:hint="eastAsia" w:ascii="宋体" w:hAnsi="宋体" w:cs="宋体"/>
          <w:b/>
          <w:bCs/>
          <w:color w:val="FF0000"/>
          <w:szCs w:val="21"/>
          <w:highlight w:val="none"/>
          <w:lang w:val="en-US" w:eastAsia="zh-CN"/>
        </w:rPr>
        <w:t>《配置清单》</w:t>
      </w:r>
      <w:r>
        <w:rPr>
          <w:rFonts w:hint="eastAsia" w:ascii="宋体" w:hAnsi="宋体" w:cs="宋体"/>
          <w:color w:val="auto"/>
          <w:szCs w:val="21"/>
          <w:highlight w:val="none"/>
          <w:lang w:val="en-US" w:eastAsia="zh-CN"/>
        </w:rPr>
        <w:t>，以备开标现场使用。</w:t>
      </w:r>
    </w:p>
    <w:p>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sectPr>
          <w:headerReference r:id="rId6" w:type="default"/>
          <w:footerReference r:id="rId7"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p>
    <w:p>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产品技术</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bookmarkStart w:id="11" w:name="_Toc419989229"/>
      <w:bookmarkStart w:id="12" w:name="_Toc256408661"/>
      <w:bookmarkStart w:id="13" w:name="_Toc449013654"/>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 xml:space="preserve"> </w:t>
      </w:r>
    </w:p>
    <w:p>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24"/>
        <w:tblW w:w="93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blHeader/>
          <w:jc w:val="center"/>
        </w:trPr>
        <w:tc>
          <w:tcPr>
            <w:tcW w:w="1960"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jc w:val="center"/>
              <w:rPr>
                <w:rFonts w:ascii="宋体" w:hAnsi="宋体" w:cs="宋体"/>
                <w:color w:val="auto"/>
                <w:sz w:val="24"/>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bl>
    <w:p>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供应商根据技术参数自行填写；</w:t>
      </w:r>
    </w:p>
    <w:p>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val="en-US" w:eastAsia="zh-CN"/>
        </w:rPr>
        <w:t>议价</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pPr>
        <w:pStyle w:val="8"/>
        <w:rPr>
          <w:rFonts w:hint="eastAsia" w:ascii="宋体" w:hAnsi="宋体" w:cs="宋体"/>
          <w:bCs/>
          <w:color w:val="auto"/>
          <w:szCs w:val="21"/>
          <w:highlight w:val="none"/>
          <w:lang w:val="en-US" w:eastAsia="zh-CN"/>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pPr>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商务条款偏离表</w:t>
      </w:r>
    </w:p>
    <w:tbl>
      <w:tblPr>
        <w:tblStyle w:val="24"/>
        <w:tblW w:w="93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4542"/>
        <w:gridCol w:w="1304"/>
        <w:gridCol w:w="1346"/>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34"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项目条款</w:t>
            </w:r>
          </w:p>
        </w:tc>
        <w:tc>
          <w:tcPr>
            <w:tcW w:w="4542"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采购条款</w:t>
            </w:r>
          </w:p>
        </w:tc>
        <w:tc>
          <w:tcPr>
            <w:tcW w:w="1304"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响应条款</w:t>
            </w:r>
          </w:p>
        </w:tc>
        <w:tc>
          <w:tcPr>
            <w:tcW w:w="1346"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是否偏离</w:t>
            </w:r>
          </w:p>
        </w:tc>
        <w:tc>
          <w:tcPr>
            <w:tcW w:w="731"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报价的范围</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设备总报价中含全部设备（含附件）、运输费、运输装卸保险费、设备安装调试费、验收费、税金等。</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设备常用耗材、易损零配件需报价。如无易损配件、耗材，则报主要配件价格。如未报价，则视同为发生时免费提供。</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3"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付款方式</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设备类：</w:t>
            </w:r>
          </w:p>
          <w:p>
            <w:pPr>
              <w:pStyle w:val="28"/>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1.内贸合同乙方交付设备并经甲方验收合格后如无特殊情况一般5个月内支付90%货款，余款10%待保修期满后如无质量问题凭合同约定的维修保养记录、科室签署意见的设备运行报告支付；</w:t>
            </w:r>
          </w:p>
          <w:p>
            <w:pPr>
              <w:pStyle w:val="28"/>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外贸合同甲方向乙方开出合同设备金额100%的不可撤销信用证；乙方必须先向甲方支付合同总价的10%作为质保金，10%质保金待保修期满后如无质量问题凭合同约定的维修保养记录、科室签署意见的设备运行报告支付。</w:t>
            </w:r>
          </w:p>
          <w:p>
            <w:pPr>
              <w:pStyle w:val="28"/>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*付款方式：最终以合同签订的付款方式为准。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交货期</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设备类：</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签订内贸正式合同后30天内；</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签订外贸正式协议后90天内。</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*以签订合同的交货期为准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交货地点</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吉林大学第一医院指定地点</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b/>
                <w:sz w:val="21"/>
                <w:szCs w:val="21"/>
                <w:highlight w:val="none"/>
              </w:rPr>
              <w:t>设备保修期</w:t>
            </w:r>
          </w:p>
        </w:tc>
        <w:tc>
          <w:tcPr>
            <w:tcW w:w="4542" w:type="dxa"/>
            <w:vAlign w:val="center"/>
          </w:tcPr>
          <w:p>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保修期：详见技术参数。</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技术条款偏离表中有特殊要求的，以技术条款偏离表为准。技术条款偏离表中无特殊要求的，以商务条款偏离表为准。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设备质保期和技术服务 一</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供应商对所投设备的质保期自设备调试验收合格后算起。供应商应确保设备</w:t>
            </w:r>
            <w:r>
              <w:rPr>
                <w:rFonts w:hint="eastAsia" w:ascii="宋体" w:hAnsi="宋体" w:eastAsia="宋体" w:cs="宋体"/>
                <w:b/>
                <w:bCs/>
                <w:sz w:val="21"/>
                <w:szCs w:val="21"/>
                <w:highlight w:val="none"/>
              </w:rPr>
              <w:t>三个月</w:t>
            </w:r>
            <w:r>
              <w:rPr>
                <w:rFonts w:hint="eastAsia" w:ascii="宋体" w:hAnsi="宋体" w:eastAsia="宋体" w:cs="宋体"/>
                <w:sz w:val="21"/>
                <w:szCs w:val="21"/>
                <w:highlight w:val="none"/>
              </w:rPr>
              <w:t>内无重大质量问题，否则无条件退换。保修期内每年对医学工程部工程师进行1-2次关于维修保养方面的培训。</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5"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二</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吉林大学第一医院享有维修服务中心的优先权，电话响应时间不超过2小时；接到报修电话后维修工程师应尽快赶到现场，最迟不超过24小时。</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三</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维修每次停机维修时间不超过3天(如更换重要配件可按三个工作日计算)，每迟延一天，供应商支付合同金额1%的违约金并赔偿医院经济损失，违约金累计总额不超过合同总额的30%，如超过三十天仍未履行保修义务，医院有权单方面终止合同并要求赔偿经济损失；保修期过后供应商负责本设备终身协助维修。</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四</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供应商应拥有修理本设备的专业工程师，提供设备维护项目和保养细则，保修期内每年保证至少2次设备的维护与保养，并向院方设备管理部门提供当年的设备运行状态报告。</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1"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五</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应保证与院方共同接收货物，并在接受货物之日起三个工作日内派技术人员到达现场，负责合同设备的安装、调试及协助验收；如果供应商不能及时与院方共同接货，由此造成货物的缺失、破损等结果，由供应商承担全部责任。供应商在设备安装后同时负责免费培训院方医务人员，培训人员在设备安装后一天内到位。</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六</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设备经验收合格后，供应商必须按标书中该设备的培训要求进行培训，保证操作和维护人员能够正确使用和日常维护保养设备。</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七</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如为重大医疗设备（含术中、透析等），工程师须跟机完整操作至少2-3个病例。</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设备服务 </w:t>
            </w:r>
            <w:r>
              <w:rPr>
                <w:rFonts w:hint="eastAsia" w:ascii="宋体" w:hAnsi="宋体" w:eastAsia="宋体" w:cs="宋体"/>
                <w:sz w:val="21"/>
                <w:szCs w:val="21"/>
                <w:highlight w:val="none"/>
                <w:lang w:eastAsia="zh-CN"/>
              </w:rPr>
              <w:t>八</w:t>
            </w:r>
          </w:p>
        </w:tc>
        <w:tc>
          <w:tcPr>
            <w:tcW w:w="4542"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在院使用期内提供免费移机服务1次</w:t>
            </w:r>
          </w:p>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（如需要）</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bl>
    <w:p>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val="en-US"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bookmarkEnd w:id="11"/>
    <w:bookmarkEnd w:id="12"/>
    <w:bookmarkEnd w:id="13"/>
    <w:p>
      <w:pPr>
        <w:pStyle w:val="8"/>
        <w:spacing w:line="360" w:lineRule="auto"/>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七</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lang w:val="en-US" w:eastAsia="zh-CN"/>
        </w:rPr>
        <w:t>售后</w:t>
      </w:r>
      <w:r>
        <w:rPr>
          <w:rFonts w:hint="eastAsia"/>
          <w:b/>
          <w:bCs/>
          <w:sz w:val="28"/>
          <w:szCs w:val="28"/>
          <w:highlight w:val="none"/>
        </w:rPr>
        <w:t>服务承诺</w:t>
      </w:r>
    </w:p>
    <w:p>
      <w:pPr>
        <w:jc w:val="center"/>
        <w:rPr>
          <w:rFonts w:hint="eastAsia" w:ascii="宋体" w:hAnsi="宋体" w:eastAsia="宋体" w:cs="宋体"/>
          <w:b/>
          <w:bCs/>
          <w:sz w:val="32"/>
          <w:szCs w:val="32"/>
          <w:highlight w:val="none"/>
          <w:lang w:val="en-US" w:eastAsia="zh-CN"/>
        </w:rPr>
      </w:pPr>
    </w:p>
    <w:p>
      <w:pPr>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售后服务承诺函</w:t>
      </w:r>
    </w:p>
    <w:p>
      <w:pPr>
        <w:keepNext w:val="0"/>
        <w:keepLines w:val="0"/>
        <w:pageBreakBefore w:val="0"/>
        <w:widowControl w:val="0"/>
        <w:kinsoku/>
        <w:wordWrap/>
        <w:overflowPunct/>
        <w:topLinePunct w:val="0"/>
        <w:autoSpaceDE/>
        <w:autoSpaceDN/>
        <w:bidi w:val="0"/>
        <w:adjustRightInd/>
        <w:snapToGrid/>
        <w:spacing w:before="313" w:beforeLines="1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致：吉林大学第一医院</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针对吉林大学第一医院采购项目（项目编号：</w:t>
      </w:r>
      <w:r>
        <w:rPr>
          <w:rFonts w:hint="eastAsia" w:ascii="宋体" w:hAnsi="宋体" w:eastAsia="宋体" w:cs="宋体"/>
          <w:b w:val="0"/>
          <w:bCs w:val="0"/>
          <w:color w:val="FF0000"/>
          <w:sz w:val="24"/>
          <w:szCs w:val="24"/>
          <w:highlight w:val="none"/>
          <w:lang w:val="en-US" w:eastAsia="zh-CN"/>
        </w:rPr>
        <w:t>需填写</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color w:val="FF0000"/>
          <w:sz w:val="24"/>
          <w:szCs w:val="24"/>
          <w:highlight w:val="none"/>
          <w:lang w:val="en-US" w:eastAsia="zh-CN"/>
        </w:rPr>
        <w:t>XXXX公司（填写投标公司）</w:t>
      </w:r>
      <w:r>
        <w:rPr>
          <w:rFonts w:hint="eastAsia" w:ascii="宋体" w:hAnsi="宋体" w:eastAsia="宋体" w:cs="宋体"/>
          <w:b w:val="0"/>
          <w:bCs w:val="0"/>
          <w:sz w:val="24"/>
          <w:szCs w:val="24"/>
          <w:highlight w:val="none"/>
          <w:lang w:val="en-US" w:eastAsia="zh-CN"/>
        </w:rPr>
        <w:t>所提供的货物，我方作为生产厂家，现就该货物的</w:t>
      </w:r>
      <w:r>
        <w:rPr>
          <w:rFonts w:hint="eastAsia" w:ascii="宋体" w:hAnsi="宋体" w:eastAsia="宋体" w:cs="宋体"/>
          <w:b w:val="0"/>
          <w:bCs w:val="0"/>
          <w:sz w:val="24"/>
          <w:szCs w:val="24"/>
          <w:highlight w:val="none"/>
          <w:lang w:eastAsia="zh-CN"/>
        </w:rPr>
        <w:t>售后服务</w:t>
      </w:r>
      <w:r>
        <w:rPr>
          <w:rFonts w:hint="eastAsia" w:ascii="宋体" w:hAnsi="宋体" w:eastAsia="宋体" w:cs="宋体"/>
          <w:b w:val="0"/>
          <w:bCs w:val="0"/>
          <w:sz w:val="24"/>
          <w:szCs w:val="24"/>
          <w:highlight w:val="none"/>
          <w:lang w:val="en-US" w:eastAsia="zh-CN"/>
        </w:rPr>
        <w:t>事项，与供货方联合作出以下郑重承诺：</w:t>
      </w:r>
    </w:p>
    <w:p>
      <w:pPr>
        <w:pStyle w:val="29"/>
        <w:numPr>
          <w:ilvl w:val="0"/>
          <w:numId w:val="6"/>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免费保修期：（全保，包含但不限于人工费、零配件更换、软件升级等各项费用）不少于（</w:t>
      </w:r>
      <w:r>
        <w:rPr>
          <w:rFonts w:hint="eastAsia" w:ascii="宋体" w:hAnsi="宋体" w:eastAsia="宋体" w:cs="宋体"/>
          <w:b w:val="0"/>
          <w:bCs w:val="0"/>
          <w:color w:val="FF0000"/>
          <w:kern w:val="2"/>
          <w:sz w:val="24"/>
          <w:szCs w:val="24"/>
          <w:highlight w:val="none"/>
          <w:lang w:val="en-US" w:eastAsia="zh-CN" w:bidi="ar-SA"/>
        </w:rPr>
        <w:t>需投标方填写）</w:t>
      </w:r>
      <w:r>
        <w:rPr>
          <w:rFonts w:hint="eastAsia" w:ascii="宋体" w:hAnsi="宋体" w:eastAsia="宋体" w:cs="宋体"/>
          <w:b w:val="0"/>
          <w:bCs w:val="0"/>
          <w:kern w:val="2"/>
          <w:sz w:val="24"/>
          <w:szCs w:val="24"/>
          <w:highlight w:val="none"/>
          <w:lang w:val="en-US" w:eastAsia="zh-CN" w:bidi="ar-SA"/>
        </w:rPr>
        <w:t>年，</w:t>
      </w:r>
      <w:r>
        <w:rPr>
          <w:rFonts w:hint="eastAsia" w:ascii="宋体" w:hAnsi="宋体" w:eastAsia="宋体" w:cs="宋体"/>
          <w:b w:val="0"/>
          <w:bCs w:val="0"/>
          <w:kern w:val="2"/>
          <w:sz w:val="24"/>
          <w:szCs w:val="24"/>
          <w:highlight w:val="none"/>
          <w:lang w:eastAsia="zh-CN" w:bidi="ar-SA"/>
        </w:rPr>
        <w:t>出保后如需续保，每年每套（全保修）价格</w:t>
      </w:r>
      <w:r>
        <w:rPr>
          <w:rFonts w:hint="eastAsia" w:ascii="宋体" w:hAnsi="宋体" w:eastAsia="宋体" w:cs="宋体"/>
          <w:b w:val="0"/>
          <w:bCs w:val="0"/>
          <w:color w:val="FF0000"/>
          <w:kern w:val="2"/>
          <w:sz w:val="24"/>
          <w:szCs w:val="24"/>
          <w:highlight w:val="none"/>
          <w:lang w:eastAsia="zh-CN" w:bidi="ar-SA"/>
        </w:rPr>
        <w:t>为</w:t>
      </w:r>
      <w:r>
        <w:rPr>
          <w:rFonts w:hint="eastAsia" w:ascii="宋体" w:hAnsi="宋体" w:eastAsia="宋体" w:cs="宋体"/>
          <w:b w:val="0"/>
          <w:bCs w:val="0"/>
          <w:color w:val="FF0000"/>
          <w:kern w:val="2"/>
          <w:sz w:val="24"/>
          <w:szCs w:val="24"/>
          <w:highlight w:val="none"/>
          <w:lang w:val="en-US" w:eastAsia="zh-CN" w:bidi="ar-SA"/>
        </w:rPr>
        <w:t>成交价格的（）%</w:t>
      </w:r>
      <w:r>
        <w:rPr>
          <w:rFonts w:hint="eastAsia" w:ascii="宋体" w:hAnsi="宋体" w:eastAsia="宋体" w:cs="宋体"/>
          <w:b w:val="0"/>
          <w:bCs w:val="0"/>
          <w:kern w:val="2"/>
          <w:sz w:val="24"/>
          <w:szCs w:val="24"/>
          <w:highlight w:val="none"/>
          <w:lang w:eastAsia="zh-CN" w:bidi="ar-SA"/>
        </w:rPr>
        <w:t>。</w:t>
      </w:r>
    </w:p>
    <w:p>
      <w:pPr>
        <w:pStyle w:val="29"/>
        <w:numPr>
          <w:ilvl w:val="0"/>
          <w:numId w:val="6"/>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服务人员资质：配置的</w:t>
      </w:r>
      <w:r>
        <w:rPr>
          <w:rFonts w:hint="eastAsia" w:ascii="宋体" w:hAnsi="宋体" w:eastAsia="宋体" w:cs="宋体"/>
          <w:b w:val="0"/>
          <w:bCs w:val="0"/>
          <w:kern w:val="2"/>
          <w:sz w:val="24"/>
          <w:szCs w:val="24"/>
          <w:highlight w:val="none"/>
          <w:lang w:eastAsia="zh-CN" w:bidi="ar-SA"/>
        </w:rPr>
        <w:t>售后</w:t>
      </w:r>
      <w:r>
        <w:rPr>
          <w:rFonts w:hint="eastAsia" w:ascii="宋体" w:hAnsi="宋体" w:eastAsia="宋体" w:cs="宋体"/>
          <w:b w:val="0"/>
          <w:bCs w:val="0"/>
          <w:kern w:val="2"/>
          <w:sz w:val="24"/>
          <w:szCs w:val="24"/>
          <w:highlight w:val="none"/>
          <w:lang w:val="en-US" w:eastAsia="zh-CN" w:bidi="ar-SA"/>
        </w:rPr>
        <w:t>服务工程师为培训合格，取得设备生产厂家相关服务资格授权的人员，并提供相关资质资料；</w:t>
      </w:r>
    </w:p>
    <w:p>
      <w:pPr>
        <w:pStyle w:val="29"/>
        <w:numPr>
          <w:ilvl w:val="0"/>
          <w:numId w:val="6"/>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零备件供应：所有更换的零配件均为</w:t>
      </w:r>
      <w:r>
        <w:rPr>
          <w:rFonts w:hint="eastAsia" w:ascii="宋体" w:hAnsi="宋体" w:eastAsia="宋体" w:cs="宋体"/>
          <w:b w:val="0"/>
          <w:bCs w:val="0"/>
          <w:kern w:val="2"/>
          <w:sz w:val="24"/>
          <w:szCs w:val="24"/>
          <w:highlight w:val="none"/>
          <w:lang w:eastAsia="zh-CN" w:bidi="ar-SA"/>
        </w:rPr>
        <w:t>设备厂家</w:t>
      </w:r>
      <w:r>
        <w:rPr>
          <w:rFonts w:hint="eastAsia" w:ascii="宋体" w:hAnsi="宋体" w:eastAsia="宋体" w:cs="宋体"/>
          <w:b w:val="0"/>
          <w:bCs w:val="0"/>
          <w:kern w:val="2"/>
          <w:sz w:val="24"/>
          <w:szCs w:val="24"/>
          <w:highlight w:val="none"/>
          <w:lang w:val="en-US" w:eastAsia="zh-CN" w:bidi="ar-SA"/>
        </w:rPr>
        <w:t>认证合格的、未经使用的零配件，且备品备件库保证设备10年以上使用；</w:t>
      </w:r>
    </w:p>
    <w:p>
      <w:pPr>
        <w:pStyle w:val="29"/>
        <w:numPr>
          <w:ilvl w:val="0"/>
          <w:numId w:val="6"/>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响应时间要求：接到</w:t>
      </w:r>
      <w:r>
        <w:rPr>
          <w:rFonts w:hint="eastAsia" w:ascii="宋体" w:hAnsi="宋体" w:eastAsia="宋体" w:cs="宋体"/>
          <w:b w:val="0"/>
          <w:bCs w:val="0"/>
          <w:kern w:val="2"/>
          <w:sz w:val="24"/>
          <w:szCs w:val="24"/>
          <w:highlight w:val="none"/>
          <w:lang w:eastAsia="zh-CN" w:bidi="ar-SA"/>
        </w:rPr>
        <w:t>贵院</w:t>
      </w:r>
      <w:r>
        <w:rPr>
          <w:rFonts w:hint="eastAsia" w:ascii="宋体" w:hAnsi="宋体" w:eastAsia="宋体" w:cs="宋体"/>
          <w:b w:val="0"/>
          <w:bCs w:val="0"/>
          <w:kern w:val="2"/>
          <w:sz w:val="24"/>
          <w:szCs w:val="24"/>
          <w:highlight w:val="none"/>
          <w:lang w:val="en-US" w:eastAsia="zh-CN" w:bidi="ar-SA"/>
        </w:rPr>
        <w:t>维修电话后2小时内做应答处理，24小时内到现场服务排除故障；</w:t>
      </w:r>
    </w:p>
    <w:p>
      <w:pPr>
        <w:pStyle w:val="29"/>
        <w:numPr>
          <w:ilvl w:val="0"/>
          <w:numId w:val="6"/>
        </w:numPr>
        <w:ind w:left="0" w:leftChars="0" w:firstLine="480" w:firstLineChars="20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保修期内服务时间：维修、维护工作时间包含周末和其他非标准工作时间，即365天×24小时服务；</w:t>
      </w:r>
    </w:p>
    <w:p>
      <w:pPr>
        <w:pStyle w:val="29"/>
        <w:numPr>
          <w:ilvl w:val="0"/>
          <w:numId w:val="6"/>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维保清单：提供专业全面的设备维护保养清单，并由设备生产厂家盖章确认；</w:t>
      </w:r>
    </w:p>
    <w:p>
      <w:pPr>
        <w:pStyle w:val="29"/>
        <w:numPr>
          <w:ilvl w:val="0"/>
          <w:numId w:val="6"/>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保养及质控：保修期内每年至少提供2次设备维护保养和1次设备质控，并提供保养服务报告和质控报告；</w:t>
      </w:r>
    </w:p>
    <w:p>
      <w:pPr>
        <w:pStyle w:val="29"/>
        <w:numPr>
          <w:ilvl w:val="0"/>
          <w:numId w:val="6"/>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报告：保修期内每年至少提供1次故障原因分析报告、质控报告、年度设备运行状态</w:t>
      </w:r>
      <w:r>
        <w:rPr>
          <w:rFonts w:hint="eastAsia" w:ascii="宋体" w:hAnsi="宋体" w:eastAsia="宋体" w:cs="宋体"/>
          <w:b w:val="0"/>
          <w:bCs w:val="0"/>
          <w:color w:val="auto"/>
          <w:kern w:val="2"/>
          <w:sz w:val="24"/>
          <w:szCs w:val="24"/>
          <w:highlight w:val="none"/>
          <w:lang w:val="en-US" w:eastAsia="zh-CN" w:bidi="ar-SA"/>
        </w:rPr>
        <w:t>报告；特殊故障时必须提交故障分析报告；</w:t>
      </w:r>
    </w:p>
    <w:p>
      <w:pPr>
        <w:pStyle w:val="29"/>
        <w:numPr>
          <w:ilvl w:val="0"/>
          <w:numId w:val="6"/>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设备校准：需校准的实验室设备，提供每年一次设备校准，</w:t>
      </w:r>
      <w:r>
        <w:rPr>
          <w:rFonts w:hint="eastAsia" w:ascii="宋体" w:hAnsi="宋体" w:eastAsia="宋体" w:cs="宋体"/>
          <w:b w:val="0"/>
          <w:bCs w:val="0"/>
          <w:color w:val="auto"/>
          <w:kern w:val="2"/>
          <w:sz w:val="24"/>
          <w:szCs w:val="24"/>
          <w:highlight w:val="none"/>
          <w:lang w:eastAsia="zh-CN" w:bidi="ar-SA"/>
        </w:rPr>
        <w:t>并且</w:t>
      </w:r>
      <w:r>
        <w:rPr>
          <w:rFonts w:hint="eastAsia" w:ascii="宋体" w:hAnsi="宋体" w:eastAsia="宋体" w:cs="宋体"/>
          <w:b w:val="0"/>
          <w:bCs w:val="0"/>
          <w:color w:val="auto"/>
          <w:kern w:val="2"/>
          <w:sz w:val="24"/>
          <w:szCs w:val="24"/>
          <w:highlight w:val="none"/>
          <w:lang w:val="en-US" w:eastAsia="zh-CN" w:bidi="ar-SA"/>
        </w:rPr>
        <w:t>免费提供设备校准所需的试剂及耗材，并提供校准报告。如设备维修后需校准，</w:t>
      </w:r>
      <w:r>
        <w:rPr>
          <w:rFonts w:hint="eastAsia" w:ascii="宋体" w:hAnsi="宋体" w:eastAsia="宋体" w:cs="宋体"/>
          <w:b w:val="0"/>
          <w:bCs w:val="0"/>
          <w:color w:val="auto"/>
          <w:kern w:val="2"/>
          <w:sz w:val="24"/>
          <w:szCs w:val="24"/>
          <w:highlight w:val="none"/>
          <w:lang w:eastAsia="zh-CN" w:bidi="ar-SA"/>
        </w:rPr>
        <w:t>也免费提供以上服务</w:t>
      </w:r>
      <w:r>
        <w:rPr>
          <w:rFonts w:hint="eastAsia" w:ascii="宋体" w:hAnsi="宋体" w:eastAsia="宋体" w:cs="宋体"/>
          <w:b w:val="0"/>
          <w:bCs w:val="0"/>
          <w:color w:val="auto"/>
          <w:kern w:val="2"/>
          <w:sz w:val="24"/>
          <w:szCs w:val="24"/>
          <w:highlight w:val="none"/>
          <w:lang w:val="en-US" w:eastAsia="zh-CN" w:bidi="ar-SA"/>
        </w:rPr>
        <w:t>；</w:t>
      </w:r>
    </w:p>
    <w:p>
      <w:pPr>
        <w:pStyle w:val="29"/>
        <w:numPr>
          <w:ilvl w:val="0"/>
          <w:numId w:val="6"/>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培训：免费提供设备使用中必要的培训及指导，直至</w:t>
      </w:r>
      <w:r>
        <w:rPr>
          <w:rFonts w:hint="eastAsia" w:ascii="宋体" w:hAnsi="宋体" w:cs="宋体"/>
          <w:b w:val="0"/>
          <w:bCs w:val="0"/>
          <w:color w:val="auto"/>
          <w:kern w:val="2"/>
          <w:sz w:val="24"/>
          <w:szCs w:val="24"/>
          <w:highlight w:val="none"/>
          <w:lang w:val="en-US" w:eastAsia="zh-CN" w:bidi="ar-SA"/>
        </w:rPr>
        <w:t>贵院</w:t>
      </w:r>
      <w:r>
        <w:rPr>
          <w:rFonts w:hint="eastAsia" w:ascii="宋体" w:hAnsi="宋体" w:eastAsia="宋体" w:cs="宋体"/>
          <w:b w:val="0"/>
          <w:bCs w:val="0"/>
          <w:color w:val="auto"/>
          <w:kern w:val="2"/>
          <w:sz w:val="24"/>
          <w:szCs w:val="24"/>
          <w:highlight w:val="none"/>
          <w:lang w:val="en-US" w:eastAsia="zh-CN" w:bidi="ar-SA"/>
        </w:rPr>
        <w:t>使用人员及医学工程师能够正确了解使用本设备；</w:t>
      </w:r>
    </w:p>
    <w:p>
      <w:pPr>
        <w:pStyle w:val="29"/>
        <w:numPr>
          <w:ilvl w:val="0"/>
          <w:numId w:val="6"/>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资料提供：提供设备使用维护手册、维修手册、软件备份、故障代码表、维修密码等维护维修必需的材料和信息；</w:t>
      </w:r>
    </w:p>
    <w:p>
      <w:pPr>
        <w:pStyle w:val="29"/>
        <w:numPr>
          <w:ilvl w:val="0"/>
          <w:numId w:val="6"/>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系统升级：提供原厂系统免费软件升级；</w:t>
      </w:r>
    </w:p>
    <w:p>
      <w:pPr>
        <w:pStyle w:val="29"/>
        <w:numPr>
          <w:ilvl w:val="0"/>
          <w:numId w:val="6"/>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9"/>
        <w:numPr>
          <w:ilvl w:val="0"/>
          <w:numId w:val="6"/>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伴随技术服务：大型特殊设备使用初期，如手术、诊断检查过程中，提供伴随服务，配备手术跟台、设备操作指导工程师一名，协助甲方设备使用人员调试、操作设备，保证相关工作顺利进行，</w:t>
      </w:r>
      <w:r>
        <w:rPr>
          <w:rFonts w:hint="eastAsia" w:ascii="宋体" w:hAnsi="宋体" w:eastAsia="宋体" w:cs="宋体"/>
          <w:b w:val="0"/>
          <w:bCs w:val="0"/>
          <w:color w:val="auto"/>
          <w:kern w:val="2"/>
          <w:sz w:val="24"/>
          <w:szCs w:val="24"/>
          <w:highlight w:val="none"/>
          <w:lang w:eastAsia="zh-CN" w:bidi="ar-SA"/>
        </w:rPr>
        <w:t>且</w:t>
      </w:r>
      <w:r>
        <w:rPr>
          <w:rFonts w:hint="eastAsia" w:ascii="宋体" w:hAnsi="宋体" w:eastAsia="宋体" w:cs="宋体"/>
          <w:b w:val="0"/>
          <w:bCs w:val="0"/>
          <w:color w:val="auto"/>
          <w:kern w:val="2"/>
          <w:sz w:val="24"/>
          <w:szCs w:val="24"/>
          <w:highlight w:val="none"/>
          <w:lang w:val="en-US" w:eastAsia="zh-CN" w:bidi="ar-SA"/>
        </w:rPr>
        <w:t>提供</w:t>
      </w:r>
      <w:r>
        <w:rPr>
          <w:rFonts w:hint="eastAsia" w:ascii="宋体" w:hAnsi="宋体" w:eastAsia="宋体" w:cs="宋体"/>
          <w:b w:val="0"/>
          <w:bCs w:val="0"/>
          <w:color w:val="auto"/>
          <w:kern w:val="2"/>
          <w:sz w:val="24"/>
          <w:szCs w:val="24"/>
          <w:highlight w:val="none"/>
          <w:lang w:eastAsia="zh-CN" w:bidi="ar-SA"/>
        </w:rPr>
        <w:t>的</w:t>
      </w:r>
      <w:r>
        <w:rPr>
          <w:rFonts w:hint="eastAsia" w:ascii="宋体" w:hAnsi="宋体" w:eastAsia="宋体" w:cs="宋体"/>
          <w:b w:val="0"/>
          <w:bCs w:val="0"/>
          <w:color w:val="auto"/>
          <w:kern w:val="2"/>
          <w:sz w:val="24"/>
          <w:szCs w:val="24"/>
          <w:highlight w:val="none"/>
          <w:lang w:val="en-US" w:eastAsia="zh-CN" w:bidi="ar-SA"/>
        </w:rPr>
        <w:t>伴随服务工程师</w:t>
      </w:r>
      <w:r>
        <w:rPr>
          <w:rFonts w:hint="eastAsia" w:ascii="宋体" w:hAnsi="宋体" w:eastAsia="宋体" w:cs="宋体"/>
          <w:b w:val="0"/>
          <w:bCs w:val="0"/>
          <w:color w:val="auto"/>
          <w:kern w:val="2"/>
          <w:sz w:val="24"/>
          <w:szCs w:val="24"/>
          <w:highlight w:val="none"/>
          <w:lang w:eastAsia="zh-CN" w:bidi="ar-SA"/>
        </w:rPr>
        <w:t>具</w:t>
      </w:r>
      <w:r>
        <w:rPr>
          <w:rFonts w:hint="eastAsia" w:ascii="宋体" w:hAnsi="宋体" w:eastAsia="宋体" w:cs="宋体"/>
          <w:b w:val="0"/>
          <w:bCs w:val="0"/>
          <w:color w:val="auto"/>
          <w:kern w:val="2"/>
          <w:sz w:val="24"/>
          <w:szCs w:val="24"/>
          <w:highlight w:val="none"/>
          <w:lang w:val="en-US" w:eastAsia="zh-CN" w:bidi="ar-SA"/>
        </w:rPr>
        <w:t>有临床相关专业经验和相应资质；</w:t>
      </w:r>
    </w:p>
    <w:p>
      <w:pPr>
        <w:pStyle w:val="29"/>
        <w:numPr>
          <w:ilvl w:val="0"/>
          <w:numId w:val="6"/>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若投标人</w:t>
      </w:r>
      <w:r>
        <w:rPr>
          <w:rFonts w:hint="eastAsia" w:ascii="宋体" w:hAnsi="宋体" w:eastAsia="宋体" w:cs="宋体"/>
          <w:b w:val="0"/>
          <w:bCs w:val="0"/>
          <w:color w:val="auto"/>
          <w:kern w:val="2"/>
          <w:sz w:val="24"/>
          <w:szCs w:val="24"/>
          <w:highlight w:val="none"/>
          <w:lang w:eastAsia="zh-CN" w:bidi="ar-SA"/>
        </w:rPr>
        <w:t>即</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eastAsia="zh-CN" w:bidi="ar-SA"/>
        </w:rPr>
        <w:t>在设备保修期内</w:t>
      </w:r>
      <w:r>
        <w:rPr>
          <w:rFonts w:hint="eastAsia" w:ascii="宋体" w:hAnsi="宋体" w:eastAsia="宋体" w:cs="宋体"/>
          <w:b w:val="0"/>
          <w:bCs w:val="0"/>
          <w:color w:val="auto"/>
          <w:kern w:val="2"/>
          <w:sz w:val="24"/>
          <w:szCs w:val="24"/>
          <w:highlight w:val="none"/>
          <w:lang w:val="en-US" w:eastAsia="zh-CN" w:bidi="ar-SA"/>
        </w:rPr>
        <w:t>出现但不限于授权过期或废业等情况无法继续履行合同，</w:t>
      </w:r>
      <w:r>
        <w:rPr>
          <w:rFonts w:hint="eastAsia" w:ascii="宋体" w:hAnsi="宋体" w:eastAsia="宋体" w:cs="宋体"/>
          <w:b w:val="0"/>
          <w:bCs w:val="0"/>
          <w:color w:val="auto"/>
          <w:kern w:val="2"/>
          <w:sz w:val="24"/>
          <w:szCs w:val="24"/>
          <w:highlight w:val="none"/>
          <w:lang w:eastAsia="zh-CN" w:bidi="ar-SA"/>
        </w:rPr>
        <w:t>设备生产厂家</w:t>
      </w:r>
      <w:r>
        <w:rPr>
          <w:rFonts w:hint="eastAsia" w:ascii="宋体" w:hAnsi="宋体" w:eastAsia="宋体" w:cs="宋体"/>
          <w:b w:val="0"/>
          <w:bCs w:val="0"/>
          <w:color w:val="auto"/>
          <w:kern w:val="2"/>
          <w:sz w:val="24"/>
          <w:szCs w:val="24"/>
          <w:highlight w:val="none"/>
          <w:lang w:val="en-US" w:eastAsia="zh-CN" w:bidi="ar-SA"/>
        </w:rPr>
        <w:t>承诺无条件</w:t>
      </w:r>
      <w:r>
        <w:rPr>
          <w:rFonts w:hint="eastAsia" w:ascii="宋体" w:hAnsi="宋体" w:eastAsia="宋体" w:cs="宋体"/>
          <w:b w:val="0"/>
          <w:bCs w:val="0"/>
          <w:color w:val="auto"/>
          <w:kern w:val="2"/>
          <w:sz w:val="24"/>
          <w:szCs w:val="24"/>
          <w:highlight w:val="none"/>
          <w:lang w:eastAsia="zh-CN" w:bidi="ar-SA"/>
        </w:rPr>
        <w:t>代替</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val="en-US" w:eastAsia="zh-CN" w:bidi="ar-SA"/>
        </w:rPr>
        <w:t>继续履行</w:t>
      </w:r>
      <w:r>
        <w:rPr>
          <w:rFonts w:hint="eastAsia" w:ascii="宋体" w:hAnsi="宋体" w:cs="宋体"/>
          <w:b w:val="0"/>
          <w:bCs w:val="0"/>
          <w:color w:val="auto"/>
          <w:kern w:val="2"/>
          <w:sz w:val="24"/>
          <w:szCs w:val="24"/>
          <w:highlight w:val="none"/>
          <w:lang w:val="en-US" w:eastAsia="zh-CN" w:bidi="ar-SA"/>
        </w:rPr>
        <w:t>本承诺函及采购合同约定的售后</w:t>
      </w:r>
      <w:r>
        <w:rPr>
          <w:rFonts w:hint="eastAsia" w:ascii="宋体" w:hAnsi="宋体" w:eastAsia="宋体" w:cs="宋体"/>
          <w:b w:val="0"/>
          <w:bCs w:val="0"/>
          <w:color w:val="auto"/>
          <w:kern w:val="2"/>
          <w:sz w:val="24"/>
          <w:szCs w:val="24"/>
          <w:highlight w:val="none"/>
          <w:lang w:val="en-US" w:eastAsia="zh-CN" w:bidi="ar-SA"/>
        </w:rPr>
        <w:t>服务，</w:t>
      </w:r>
      <w:r>
        <w:rPr>
          <w:rFonts w:hint="eastAsia" w:ascii="宋体" w:hAnsi="宋体" w:cs="宋体"/>
          <w:b w:val="0"/>
          <w:bCs w:val="0"/>
          <w:color w:val="auto"/>
          <w:kern w:val="2"/>
          <w:sz w:val="24"/>
          <w:szCs w:val="24"/>
          <w:highlight w:val="none"/>
          <w:lang w:val="en-US" w:eastAsia="zh-CN" w:bidi="ar-SA"/>
        </w:rPr>
        <w:t>并由</w:t>
      </w:r>
      <w:r>
        <w:rPr>
          <w:rFonts w:hint="eastAsia" w:ascii="宋体" w:hAnsi="宋体" w:eastAsia="宋体" w:cs="宋体"/>
          <w:b w:val="0"/>
          <w:bCs w:val="0"/>
          <w:color w:val="auto"/>
          <w:kern w:val="2"/>
          <w:sz w:val="24"/>
          <w:szCs w:val="24"/>
          <w:highlight w:val="none"/>
          <w:lang w:val="en-US" w:eastAsia="zh-CN" w:bidi="ar-SA"/>
        </w:rPr>
        <w:t>设备生产厂家</w:t>
      </w:r>
      <w:r>
        <w:rPr>
          <w:rFonts w:hint="eastAsia" w:ascii="宋体" w:hAnsi="宋体" w:cs="宋体"/>
          <w:b w:val="0"/>
          <w:bCs w:val="0"/>
          <w:color w:val="auto"/>
          <w:kern w:val="2"/>
          <w:sz w:val="24"/>
          <w:szCs w:val="24"/>
          <w:highlight w:val="none"/>
          <w:lang w:val="en-US" w:eastAsia="zh-CN" w:bidi="ar-SA"/>
        </w:rPr>
        <w:t>和供应商连带</w:t>
      </w:r>
      <w:r>
        <w:rPr>
          <w:rFonts w:hint="eastAsia" w:ascii="宋体" w:hAnsi="宋体" w:eastAsia="宋体" w:cs="宋体"/>
          <w:b w:val="0"/>
          <w:bCs w:val="0"/>
          <w:color w:val="auto"/>
          <w:kern w:val="2"/>
          <w:sz w:val="24"/>
          <w:szCs w:val="24"/>
          <w:highlight w:val="none"/>
          <w:lang w:val="en-US" w:eastAsia="zh-CN" w:bidi="ar-SA"/>
        </w:rPr>
        <w:t>承担合同约定的</w:t>
      </w:r>
      <w:r>
        <w:rPr>
          <w:rFonts w:hint="eastAsia" w:ascii="宋体" w:hAnsi="宋体" w:cs="宋体"/>
          <w:b w:val="0"/>
          <w:bCs w:val="0"/>
          <w:color w:val="auto"/>
          <w:kern w:val="2"/>
          <w:sz w:val="24"/>
          <w:szCs w:val="24"/>
          <w:highlight w:val="none"/>
          <w:lang w:val="en-US" w:eastAsia="zh-CN" w:bidi="ar-SA"/>
        </w:rPr>
        <w:t>相关</w:t>
      </w:r>
      <w:r>
        <w:rPr>
          <w:rFonts w:hint="eastAsia" w:ascii="宋体" w:hAnsi="宋体" w:eastAsia="宋体" w:cs="宋体"/>
          <w:b w:val="0"/>
          <w:bCs w:val="0"/>
          <w:color w:val="auto"/>
          <w:kern w:val="2"/>
          <w:sz w:val="24"/>
          <w:szCs w:val="24"/>
          <w:highlight w:val="none"/>
          <w:lang w:val="en-US" w:eastAsia="zh-CN" w:bidi="ar-SA"/>
        </w:rPr>
        <w:t>违约责任。</w:t>
      </w:r>
    </w:p>
    <w:p>
      <w:pPr>
        <w:pStyle w:val="29"/>
        <w:numPr>
          <w:ilvl w:val="0"/>
          <w:numId w:val="0"/>
        </w:numPr>
        <w:jc w:val="left"/>
        <w:rPr>
          <w:rFonts w:hint="eastAsia" w:ascii="宋体" w:hAnsi="宋体" w:eastAsia="宋体" w:cs="宋体"/>
          <w:b w:val="0"/>
          <w:bCs w:val="0"/>
          <w:kern w:val="2"/>
          <w:sz w:val="24"/>
          <w:szCs w:val="24"/>
          <w:highlight w:val="none"/>
          <w:lang w:val="en-US" w:eastAsia="zh-CN" w:bidi="ar-SA"/>
        </w:rPr>
      </w:pPr>
    </w:p>
    <w:p>
      <w:pPr>
        <w:pStyle w:val="29"/>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29"/>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u w:val="none"/>
          <w:lang w:val="en-US" w:eastAsia="zh-CN" w:bidi="ar-SA"/>
        </w:rPr>
        <w:t>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29"/>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29"/>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p>
    <w:p>
      <w:pPr>
        <w:pStyle w:val="29"/>
        <w:numPr>
          <w:ilvl w:val="0"/>
          <w:numId w:val="0"/>
        </w:numPr>
        <w:jc w:val="left"/>
        <w:rPr>
          <w:rFonts w:hint="eastAsia" w:ascii="宋体" w:hAnsi="宋体" w:cs="宋体"/>
          <w:b w:val="0"/>
          <w:bCs w:val="0"/>
          <w:kern w:val="2"/>
          <w:sz w:val="21"/>
          <w:szCs w:val="21"/>
          <w:highlight w:val="none"/>
          <w:u w:val="none"/>
          <w:lang w:val="en-US" w:eastAsia="zh-CN" w:bidi="ar-SA"/>
        </w:rPr>
      </w:pPr>
      <w:r>
        <w:rPr>
          <w:rFonts w:hint="eastAsia" w:ascii="宋体" w:hAnsi="宋体" w:eastAsia="宋体" w:cs="宋体"/>
          <w:b w:val="0"/>
          <w:bCs w:val="0"/>
          <w:kern w:val="2"/>
          <w:sz w:val="21"/>
          <w:szCs w:val="21"/>
          <w:highlight w:val="none"/>
          <w:u w:val="none"/>
          <w:lang w:val="en-US" w:eastAsia="zh-CN" w:bidi="ar-SA"/>
        </w:rPr>
        <w:t>注：</w:t>
      </w:r>
      <w:r>
        <w:rPr>
          <w:rFonts w:hint="eastAsia" w:ascii="宋体" w:hAnsi="宋体" w:cs="宋体"/>
          <w:b w:val="0"/>
          <w:bCs w:val="0"/>
          <w:kern w:val="2"/>
          <w:sz w:val="21"/>
          <w:szCs w:val="21"/>
          <w:highlight w:val="none"/>
          <w:u w:val="none"/>
          <w:lang w:val="en-US" w:eastAsia="zh-CN" w:bidi="ar-SA"/>
        </w:rPr>
        <w:t>1、</w:t>
      </w:r>
      <w:r>
        <w:rPr>
          <w:rFonts w:hint="eastAsia" w:ascii="宋体" w:hAnsi="宋体" w:eastAsia="宋体" w:cs="宋体"/>
          <w:b w:val="0"/>
          <w:bCs w:val="0"/>
          <w:kern w:val="2"/>
          <w:sz w:val="21"/>
          <w:szCs w:val="21"/>
          <w:highlight w:val="none"/>
          <w:u w:val="none"/>
          <w:lang w:val="en-US" w:eastAsia="zh-CN" w:bidi="ar-SA"/>
        </w:rPr>
        <w:t>若投标人为设备生产厂家可只填一个</w:t>
      </w:r>
      <w:r>
        <w:rPr>
          <w:rFonts w:hint="eastAsia" w:ascii="宋体" w:hAnsi="宋体" w:cs="宋体"/>
          <w:b w:val="0"/>
          <w:bCs w:val="0"/>
          <w:kern w:val="2"/>
          <w:sz w:val="21"/>
          <w:szCs w:val="21"/>
          <w:highlight w:val="none"/>
          <w:u w:val="none"/>
          <w:lang w:val="en-US" w:eastAsia="zh-CN" w:bidi="ar-SA"/>
        </w:rPr>
        <w:t>；</w:t>
      </w:r>
    </w:p>
    <w:p>
      <w:pPr>
        <w:pStyle w:val="29"/>
        <w:numPr>
          <w:ilvl w:val="0"/>
          <w:numId w:val="0"/>
        </w:numPr>
        <w:ind w:firstLine="420" w:firstLineChars="200"/>
        <w:jc w:val="left"/>
        <w:rPr>
          <w:rFonts w:hint="default" w:ascii="宋体" w:hAnsi="宋体" w:eastAsia="宋体" w:cs="宋体"/>
          <w:b w:val="0"/>
          <w:bCs w:val="0"/>
          <w:kern w:val="2"/>
          <w:sz w:val="21"/>
          <w:szCs w:val="21"/>
          <w:highlight w:val="none"/>
          <w:u w:val="none"/>
          <w:lang w:val="en-US" w:eastAsia="zh-CN" w:bidi="ar-SA"/>
        </w:rPr>
      </w:pPr>
      <w:r>
        <w:rPr>
          <w:rFonts w:hint="eastAsia" w:ascii="宋体" w:hAnsi="宋体" w:cs="宋体"/>
          <w:b w:val="0"/>
          <w:bCs w:val="0"/>
          <w:kern w:val="2"/>
          <w:sz w:val="21"/>
          <w:szCs w:val="21"/>
          <w:highlight w:val="none"/>
          <w:u w:val="none"/>
          <w:lang w:val="en-US" w:eastAsia="zh-CN" w:bidi="ar-SA"/>
        </w:rPr>
        <w:t>2、售后服务承诺，需供应商及设备生产厂家双方法人代表授权人签字并加盖单位公章。</w:t>
      </w:r>
    </w:p>
    <w:p>
      <w:pPr>
        <w:pStyle w:val="29"/>
        <w:numPr>
          <w:ilvl w:val="0"/>
          <w:numId w:val="0"/>
        </w:numPr>
        <w:ind w:firstLine="420" w:firstLineChars="200"/>
        <w:jc w:val="left"/>
        <w:rPr>
          <w:rFonts w:hint="eastAsia" w:ascii="宋体" w:hAnsi="宋体" w:cs="宋体"/>
          <w:b w:val="0"/>
          <w:bCs w:val="0"/>
          <w:kern w:val="2"/>
          <w:sz w:val="21"/>
          <w:szCs w:val="21"/>
          <w:highlight w:val="none"/>
          <w:u w:val="none"/>
          <w:lang w:val="en-US" w:eastAsia="zh-CN" w:bidi="ar-SA"/>
        </w:rPr>
      </w:pPr>
      <w:r>
        <w:rPr>
          <w:rFonts w:hint="eastAsia" w:ascii="宋体" w:hAnsi="宋体" w:cs="宋体"/>
          <w:b w:val="0"/>
          <w:bCs w:val="0"/>
          <w:kern w:val="2"/>
          <w:sz w:val="21"/>
          <w:szCs w:val="21"/>
          <w:highlight w:val="none"/>
          <w:u w:val="none"/>
          <w:lang w:val="en-US" w:eastAsia="zh-CN" w:bidi="ar-SA"/>
        </w:rPr>
        <w:t>3、售后服务承诺，需供应商及设备生产厂家双方加盖单位公章（鲜章）</w:t>
      </w:r>
    </w:p>
    <w:p>
      <w:pPr>
        <w:pStyle w:val="8"/>
        <w:rPr>
          <w:rFonts w:hint="eastAsia"/>
          <w:sz w:val="30"/>
          <w:szCs w:val="30"/>
          <w:highlight w:val="none"/>
          <w:lang w:val="en-US" w:eastAsia="zh-CN"/>
        </w:rPr>
      </w:pPr>
    </w:p>
    <w:p>
      <w:pPr>
        <w:pStyle w:val="8"/>
        <w:jc w:val="center"/>
        <w:rPr>
          <w:rFonts w:hint="eastAsia"/>
          <w:b/>
          <w:bCs/>
          <w:sz w:val="32"/>
          <w:szCs w:val="32"/>
          <w:highlight w:val="none"/>
          <w:lang w:val="en-US" w:eastAsia="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pPr>
        <w:pStyle w:val="8"/>
        <w:jc w:val="center"/>
        <w:rPr>
          <w:rFonts w:hint="eastAsia"/>
          <w:sz w:val="32"/>
          <w:szCs w:val="32"/>
          <w:highlight w:val="none"/>
          <w:lang w:val="en-US" w:eastAsia="zh-CN"/>
        </w:rPr>
      </w:pPr>
      <w:r>
        <w:rPr>
          <w:rFonts w:hint="eastAsia"/>
          <w:b/>
          <w:bCs/>
          <w:sz w:val="32"/>
          <w:szCs w:val="32"/>
          <w:highlight w:val="none"/>
          <w:lang w:val="en-US" w:eastAsia="zh-CN"/>
        </w:rPr>
        <w:t>维护保养细则</w:t>
      </w:r>
    </w:p>
    <w:p>
      <w:pPr>
        <w:pStyle w:val="8"/>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根据产品说明书、厂家技术要求和使用注意事项出具保养细则，格式自拟，需要加盖生产厂家及供应商公章。内容包括但不限于以下方面：</w:t>
      </w:r>
    </w:p>
    <w:p>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（1）外观检查（各结构、部件等）；</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（2）电气安全检查；</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（3）功能检查；</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（4）测试调整、校准；</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（5）软件维护、备份、升级；</w:t>
      </w:r>
    </w:p>
    <w:p>
      <w:pPr>
        <w:pStyle w:val="8"/>
        <w:rPr>
          <w:rFonts w:hint="eastAsia"/>
          <w:highlight w:val="none"/>
          <w:lang w:val="en-US" w:eastAsia="zh-CN"/>
        </w:rPr>
      </w:pPr>
      <w:r>
        <w:rPr>
          <w:rFonts w:hint="eastAsia" w:ascii="宋体" w:hAnsi="宋体" w:eastAsia="宋体" w:cs="宋体"/>
          <w:sz w:val="24"/>
          <w:szCs w:val="24"/>
          <w:highlight w:val="none"/>
          <w:lang w:val="en-US" w:eastAsia="zh-CN"/>
        </w:rPr>
        <w:t>（6）清洁除尘；</w:t>
      </w:r>
    </w:p>
    <w:tbl>
      <w:tblPr>
        <w:tblStyle w:val="24"/>
        <w:tblW w:w="10093" w:type="dxa"/>
        <w:tblInd w:w="93" w:type="dxa"/>
        <w:tblLayout w:type="fixed"/>
        <w:tblCellMar>
          <w:top w:w="0" w:type="dxa"/>
          <w:left w:w="108" w:type="dxa"/>
          <w:bottom w:w="0" w:type="dxa"/>
          <w:right w:w="108" w:type="dxa"/>
        </w:tblCellMar>
      </w:tblPr>
      <w:tblGrid>
        <w:gridCol w:w="1180"/>
        <w:gridCol w:w="2860"/>
        <w:gridCol w:w="6053"/>
      </w:tblGrid>
      <w:tr>
        <w:tblPrEx>
          <w:tblLayout w:type="fixed"/>
          <w:tblCellMar>
            <w:top w:w="0" w:type="dxa"/>
            <w:left w:w="108" w:type="dxa"/>
            <w:bottom w:w="0" w:type="dxa"/>
            <w:right w:w="108" w:type="dxa"/>
          </w:tblCellMar>
        </w:tblPrEx>
        <w:trPr>
          <w:trHeight w:val="372" w:hRule="atLeast"/>
        </w:trPr>
        <w:tc>
          <w:tcPr>
            <w:tcW w:w="1009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tabs>
                <w:tab w:val="left" w:pos="4395"/>
              </w:tabs>
              <w:jc w:val="center"/>
              <w:rPr>
                <w:rFonts w:hint="default" w:ascii="华文楷体" w:hAnsi="华文楷体" w:eastAsia="华文楷体" w:cs="Arial"/>
                <w:b/>
                <w:bCs/>
                <w:kern w:val="0"/>
                <w:sz w:val="21"/>
                <w:szCs w:val="21"/>
                <w:highlight w:val="none"/>
                <w:lang w:val="en-US" w:eastAsia="zh-CN"/>
              </w:rPr>
            </w:pPr>
            <w:r>
              <w:rPr>
                <w:rFonts w:hint="eastAsia" w:ascii="华文楷体" w:hAnsi="华文楷体" w:eastAsia="华文楷体" w:cs="Arial"/>
                <w:b/>
                <w:bCs/>
                <w:kern w:val="0"/>
                <w:sz w:val="24"/>
                <w:szCs w:val="24"/>
                <w:highlight w:val="none"/>
                <w:lang w:val="en-US" w:eastAsia="zh-CN"/>
              </w:rPr>
              <w:t>某品牌彩超维护保养细则</w:t>
            </w:r>
            <w:r>
              <w:rPr>
                <w:rFonts w:hint="eastAsia" w:ascii="华文楷体" w:hAnsi="华文楷体" w:eastAsia="华文楷体" w:cs="Arial"/>
                <w:b/>
                <w:bCs/>
                <w:color w:val="FF0000"/>
                <w:kern w:val="0"/>
                <w:sz w:val="24"/>
                <w:szCs w:val="24"/>
                <w:highlight w:val="none"/>
                <w:lang w:val="en-US" w:eastAsia="zh-CN"/>
              </w:rPr>
              <w:t>（示例）</w:t>
            </w:r>
          </w:p>
        </w:tc>
      </w:tr>
      <w:tr>
        <w:tblPrEx>
          <w:tblLayout w:type="fixed"/>
          <w:tblCellMar>
            <w:top w:w="0" w:type="dxa"/>
            <w:left w:w="108" w:type="dxa"/>
            <w:bottom w:w="0" w:type="dxa"/>
            <w:right w:w="108" w:type="dxa"/>
          </w:tblCellMar>
        </w:tblPrEx>
        <w:trPr>
          <w:trHeight w:val="270" w:hRule="atLeast"/>
        </w:trPr>
        <w:tc>
          <w:tcPr>
            <w:tcW w:w="11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Arial" w:hAnsi="Arial" w:cs="Arial"/>
                <w:kern w:val="0"/>
                <w:sz w:val="16"/>
                <w:szCs w:val="16"/>
                <w:highlight w:val="none"/>
              </w:rPr>
            </w:pPr>
            <w:r>
              <w:rPr>
                <w:rFonts w:ascii="Arial" w:hAnsi="Arial" w:cs="Arial"/>
                <w:kern w:val="0"/>
                <w:sz w:val="16"/>
                <w:szCs w:val="16"/>
                <w:highlight w:val="none"/>
              </w:rPr>
              <w:t>　</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项目</w:t>
            </w:r>
          </w:p>
        </w:tc>
        <w:tc>
          <w:tcPr>
            <w:tcW w:w="605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检查明细及说明</w:t>
            </w:r>
          </w:p>
        </w:tc>
      </w:tr>
      <w:tr>
        <w:tblPrEx>
          <w:tblLayout w:type="fixed"/>
          <w:tblCellMar>
            <w:top w:w="0" w:type="dxa"/>
            <w:left w:w="108" w:type="dxa"/>
            <w:bottom w:w="0" w:type="dxa"/>
            <w:right w:w="108" w:type="dxa"/>
          </w:tblCellMar>
        </w:tblPrEx>
        <w:trPr>
          <w:trHeight w:val="25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外观检查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电源线</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检查电源线外观及固定卡子无破损，插头无短路</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主机外壳</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检查外壳是否有破损</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监视器（可选）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亮度 / 对比度是否可调节，显示是否正常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检查键是否脱落,所有键,旋钮是否工作正常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轮子</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轮子转向及刹车是否正常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确认主机能够识别所有探头;检查探头外观无损坏</w:t>
            </w:r>
          </w:p>
        </w:tc>
      </w:tr>
      <w:tr>
        <w:tblPrEx>
          <w:tblLayout w:type="fixed"/>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功能检查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B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M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CF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PW/CW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4D模式(选项）</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注释/体标</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能正确显示注释和体标</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测量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各模式测量功能是否正常</w:t>
            </w:r>
          </w:p>
        </w:tc>
      </w:tr>
      <w:tr>
        <w:tblPrEx>
          <w:tblLayout w:type="fixed"/>
          <w:tblCellMar>
            <w:top w:w="0" w:type="dxa"/>
            <w:left w:w="108" w:type="dxa"/>
            <w:bottom w:w="0" w:type="dxa"/>
            <w:right w:w="108" w:type="dxa"/>
          </w:tblCellMar>
        </w:tblPrEx>
        <w:trPr>
          <w:trHeight w:val="510"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清     理</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探头清理</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全面检查探头连接口，清洁灰尘。检查探头接口针是否有弯曲，损坏和缺失</w:t>
            </w:r>
          </w:p>
        </w:tc>
      </w:tr>
      <w:tr>
        <w:tblPrEx>
          <w:tblLayout w:type="fixed"/>
          <w:tblCellMar>
            <w:top w:w="0" w:type="dxa"/>
            <w:left w:w="108" w:type="dxa"/>
            <w:bottom w:w="0" w:type="dxa"/>
            <w:right w:w="108" w:type="dxa"/>
          </w:tblCellMar>
        </w:tblPrEx>
        <w:trPr>
          <w:trHeight w:val="76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过滤网清洁</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如果滤网是金属的，可以用流动的水清洁过滤网，或者用吸尘器清洁。如果滤网是纤维或塑料的，请使用吸尘器或毛刷清理。</w:t>
            </w:r>
          </w:p>
        </w:tc>
      </w:tr>
      <w:tr>
        <w:tblPrEx>
          <w:tblLayout w:type="fixed"/>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测试调整</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维修诊断</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进行诊断测试，Error log检查。</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电源检测和调整</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CSD下检查有关直流电压是否正常。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键盘系统检测（可选）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 xml:space="preserve">确认升降旋转功能正常 </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参数校准（可选）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进行DC Offset及触摸屏校准</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数据备份</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帮助用户备份用户设置及指导客户定期备份病人资料</w:t>
            </w:r>
          </w:p>
        </w:tc>
      </w:tr>
    </w:tbl>
    <w:p>
      <w:pPr>
        <w:rPr>
          <w:rFonts w:hint="default"/>
          <w:highlight w:val="none"/>
          <w:lang w:val="en-US" w:eastAsia="zh-CN"/>
        </w:rPr>
      </w:pPr>
    </w:p>
    <w:p>
      <w:pPr>
        <w:pStyle w:val="29"/>
        <w:numPr>
          <w:ilvl w:val="0"/>
          <w:numId w:val="0"/>
        </w:numPr>
        <w:ind w:firstLine="482" w:firstLineChars="200"/>
        <w:jc w:val="left"/>
        <w:rPr>
          <w:rFonts w:hint="eastAsia" w:ascii="宋体" w:hAnsi="宋体" w:cs="宋体"/>
          <w:b/>
          <w:bCs/>
          <w:kern w:val="2"/>
          <w:sz w:val="24"/>
          <w:szCs w:val="24"/>
          <w:highlight w:val="none"/>
          <w:u w:val="none"/>
          <w:lang w:val="en-US" w:eastAsia="zh-CN" w:bidi="ar-SA"/>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
          <w:bCs/>
          <w:kern w:val="2"/>
          <w:sz w:val="24"/>
          <w:szCs w:val="24"/>
          <w:highlight w:val="none"/>
          <w:u w:val="none"/>
          <w:lang w:val="en-US" w:eastAsia="zh-CN" w:bidi="ar-SA"/>
        </w:rPr>
        <w:t>注：1、维护保养细则，需供应商及设备生产厂家双方加盖单位公章（鲜章）。</w:t>
      </w:r>
    </w:p>
    <w:p>
      <w:pPr>
        <w:pStyle w:val="28"/>
        <w:spacing w:line="360" w:lineRule="auto"/>
        <w:rPr>
          <w:rFonts w:hint="eastAsia" w:ascii="宋体" w:hAnsi="宋体" w:eastAsia="宋体" w:cs="宋体"/>
          <w:b/>
          <w:bCs/>
          <w:color w:val="auto"/>
          <w:kern w:val="2"/>
          <w:highlight w:val="none"/>
          <w:lang w:val="zh-CN" w:eastAsia="zh-CN"/>
        </w:rPr>
      </w:pPr>
      <w:r>
        <w:rPr>
          <w:rFonts w:hint="eastAsia" w:ascii="宋体" w:hAnsi="宋体" w:eastAsia="宋体" w:cs="宋体"/>
          <w:b/>
          <w:bCs/>
          <w:color w:val="auto"/>
          <w:kern w:val="2"/>
          <w:highlight w:val="none"/>
          <w:lang w:val="zh-CN"/>
        </w:rPr>
        <w:t>格式</w:t>
      </w:r>
      <w:r>
        <w:rPr>
          <w:rFonts w:hint="eastAsia" w:ascii="宋体" w:hAnsi="宋体" w:eastAsia="宋体" w:cs="宋体"/>
          <w:b/>
          <w:bCs/>
          <w:color w:val="auto"/>
          <w:kern w:val="2"/>
          <w:highlight w:val="none"/>
          <w:lang w:val="en-US" w:eastAsia="zh-CN"/>
        </w:rPr>
        <w:t>八、供货</w:t>
      </w:r>
      <w:r>
        <w:rPr>
          <w:rFonts w:hint="eastAsia" w:ascii="宋体" w:hAnsi="宋体" w:eastAsia="宋体" w:cs="宋体"/>
          <w:b/>
          <w:bCs/>
          <w:color w:val="auto"/>
          <w:kern w:val="2"/>
          <w:highlight w:val="none"/>
          <w:lang w:val="zh-CN" w:eastAsia="zh-CN"/>
        </w:rPr>
        <w:t>服务承诺（</w:t>
      </w:r>
      <w:r>
        <w:rPr>
          <w:rFonts w:hint="eastAsia" w:ascii="宋体" w:hAnsi="宋体" w:eastAsia="宋体" w:cs="宋体"/>
          <w:b/>
          <w:bCs/>
          <w:color w:val="auto"/>
          <w:kern w:val="2"/>
          <w:highlight w:val="none"/>
          <w:lang w:val="en-US" w:eastAsia="zh-CN"/>
        </w:rPr>
        <w:t>耗材或试剂类</w:t>
      </w:r>
      <w:r>
        <w:rPr>
          <w:rFonts w:hint="eastAsia" w:ascii="宋体" w:hAnsi="宋体" w:eastAsia="宋体" w:cs="宋体"/>
          <w:b/>
          <w:bCs/>
          <w:color w:val="auto"/>
          <w:kern w:val="2"/>
          <w:highlight w:val="none"/>
          <w:lang w:val="zh-CN" w:eastAsia="zh-CN"/>
        </w:rPr>
        <w:t>）</w:t>
      </w:r>
    </w:p>
    <w:p>
      <w:pPr>
        <w:jc w:val="left"/>
        <w:rPr>
          <w:rFonts w:hint="eastAsia" w:ascii="宋体" w:hAnsi="宋体" w:eastAsia="宋体" w:cs="宋体"/>
          <w:b/>
          <w:bCs/>
          <w:color w:val="auto"/>
          <w:kern w:val="2"/>
          <w:highlight w:val="none"/>
          <w:lang w:val="zh-CN" w:eastAsia="zh-CN"/>
        </w:rPr>
      </w:pPr>
    </w:p>
    <w:p>
      <w:pPr>
        <w:spacing w:beforeLines="50" w:afterLines="50"/>
        <w:jc w:val="center"/>
        <w:rPr>
          <w:rFonts w:hint="eastAsia" w:eastAsiaTheme="minorEastAsia"/>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修订版-20250303</w:t>
      </w:r>
      <w:r>
        <w:rPr>
          <w:rFonts w:hint="eastAsia"/>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pPr>
        <w:pStyle w:val="29"/>
        <w:keepNext w:val="0"/>
        <w:keepLines w:val="0"/>
        <w:pageBreakBefore w:val="0"/>
        <w:widowControl w:val="0"/>
        <w:numPr>
          <w:ilvl w:val="0"/>
          <w:numId w:val="7"/>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highlight w:val="none"/>
        </w:rPr>
      </w:pPr>
      <w:r>
        <w:rPr>
          <w:rFonts w:hint="eastAsia"/>
          <w:color w:val="auto"/>
          <w:sz w:val="24"/>
          <w:szCs w:val="24"/>
          <w:highlight w:val="none"/>
        </w:rPr>
        <w:t>定期更新各种资质、证照</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pPr>
        <w:keepNext w:val="0"/>
        <w:keepLines w:val="0"/>
        <w:pageBreakBefore w:val="0"/>
        <w:widowControl w:val="0"/>
        <w:numPr>
          <w:ilvl w:val="0"/>
          <w:numId w:val="8"/>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单位名称并加盖公章：</w:t>
      </w:r>
    </w:p>
    <w:p>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法人签字：</w:t>
      </w:r>
    </w:p>
    <w:p>
      <w:pPr>
        <w:widowControl/>
        <w:jc w:val="left"/>
        <w:rPr>
          <w:sz w:val="24"/>
          <w:szCs w:val="24"/>
          <w:highlight w:val="none"/>
        </w:rPr>
      </w:pPr>
      <w:r>
        <w:rPr>
          <w:b/>
          <w:sz w:val="24"/>
          <w:szCs w:val="24"/>
          <w:highlight w:val="none"/>
        </w:rPr>
        <w:tab/>
      </w:r>
      <w:r>
        <w:rPr>
          <w:rFonts w:hint="eastAsia"/>
          <w:b/>
          <w:sz w:val="24"/>
          <w:szCs w:val="24"/>
          <w:highlight w:val="none"/>
        </w:rPr>
        <w:t xml:space="preserve"> </w:t>
      </w:r>
      <w:r>
        <w:rPr>
          <w:b/>
          <w:sz w:val="24"/>
          <w:szCs w:val="24"/>
          <w:highlight w:val="none"/>
        </w:rPr>
        <w:t>时间：</w:t>
      </w:r>
      <w:r>
        <w:rPr>
          <w:sz w:val="24"/>
          <w:szCs w:val="24"/>
          <w:highlight w:val="none"/>
        </w:rPr>
        <w:br w:type="page"/>
      </w:r>
    </w:p>
    <w:p>
      <w:pPr>
        <w:bidi w:val="0"/>
        <w:jc w:val="left"/>
        <w:rPr>
          <w:rFonts w:asciiTheme="minorHAnsi" w:hAnsiTheme="minorHAnsi" w:eastAsiaTheme="minorEastAsia" w:cstheme="minorBidi"/>
          <w:kern w:val="2"/>
          <w:sz w:val="21"/>
          <w:szCs w:val="22"/>
          <w:highlight w:val="none"/>
          <w:lang w:val="en-US" w:eastAsia="zh-CN" w:bidi="ar-SA"/>
        </w:rPr>
      </w:pPr>
    </w:p>
    <w:p>
      <w:pPr>
        <w:tabs>
          <w:tab w:val="left" w:pos="525"/>
        </w:tabs>
        <w:spacing w:beforeLines="50" w:afterLines="50"/>
        <w:jc w:val="left"/>
        <w:rPr>
          <w:szCs w:val="21"/>
          <w:highlight w:val="none"/>
        </w:rPr>
      </w:pPr>
      <w:r>
        <w:rPr>
          <w:rFonts w:hint="eastAsia"/>
          <w:szCs w:val="21"/>
          <w:highlight w:val="none"/>
        </w:rPr>
        <w:t>附件：</w:t>
      </w:r>
    </w:p>
    <w:p>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24"/>
        <w:tblW w:w="9072" w:type="dxa"/>
        <w:tblInd w:w="-176" w:type="dxa"/>
        <w:tblLayout w:type="fixed"/>
        <w:tblCellMar>
          <w:top w:w="0" w:type="dxa"/>
          <w:left w:w="108" w:type="dxa"/>
          <w:bottom w:w="0" w:type="dxa"/>
          <w:right w:w="108" w:type="dxa"/>
        </w:tblCellMar>
      </w:tblPr>
      <w:tblGrid>
        <w:gridCol w:w="709"/>
        <w:gridCol w:w="849"/>
        <w:gridCol w:w="1136"/>
        <w:gridCol w:w="1276"/>
        <w:gridCol w:w="1277"/>
        <w:gridCol w:w="1415"/>
        <w:gridCol w:w="2410"/>
      </w:tblGrid>
      <w:tr>
        <w:tblPrEx>
          <w:tblLayout w:type="fixed"/>
          <w:tblCellMar>
            <w:top w:w="0" w:type="dxa"/>
            <w:left w:w="108" w:type="dxa"/>
            <w:bottom w:w="0" w:type="dxa"/>
            <w:right w:w="108" w:type="dxa"/>
          </w:tblCellMar>
        </w:tblPrEx>
        <w:trPr>
          <w:trHeight w:val="73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8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11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12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14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卫生材料</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至周四</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当周的周四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第一个自然周的周二16点30分以后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每周的临时性订单，补货时间为当周的周四，最迟不能超过隔周的周二，否则视为供货不及时</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高值耗材</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（智能货柜）</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每天自动生成系统订单</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至周五</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试剂</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第二个自然周的周一、周二</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第二个自然周周四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即周期订单的送货周期为</w:t>
            </w:r>
            <w:r>
              <w:rPr>
                <w:rFonts w:hint="eastAsia" w:cs="宋体" w:asciiTheme="minorEastAsia" w:hAnsiTheme="minorEastAsia"/>
                <w:color w:val="FF0000"/>
                <w:kern w:val="0"/>
                <w:szCs w:val="21"/>
                <w:highlight w:val="none"/>
              </w:rPr>
              <w:t>14天</w:t>
            </w:r>
            <w:r>
              <w:rPr>
                <w:rFonts w:hint="eastAsia" w:cs="宋体" w:asciiTheme="minorEastAsia" w:hAnsiTheme="minorEastAsia"/>
                <w:color w:val="000000"/>
                <w:kern w:val="0"/>
                <w:szCs w:val="21"/>
                <w:highlight w:val="none"/>
              </w:rPr>
              <w:t>，每周五统计到货情况，如未到货，视为供货不及时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每周一、三、五下午</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每周三、五下午</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每个自然周的周五16点30分以后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即临时订单的送货周期为</w:t>
            </w:r>
            <w:r>
              <w:rPr>
                <w:rFonts w:hint="eastAsia" w:cs="宋体" w:asciiTheme="minorEastAsia" w:hAnsiTheme="minorEastAsia"/>
                <w:color w:val="FF0000"/>
                <w:kern w:val="0"/>
                <w:szCs w:val="21"/>
                <w:highlight w:val="none"/>
              </w:rPr>
              <w:t>5天</w:t>
            </w:r>
            <w:r>
              <w:rPr>
                <w:rFonts w:hint="eastAsia" w:cs="宋体" w:asciiTheme="minorEastAsia" w:hAnsiTheme="minorEastAsia"/>
                <w:color w:val="000000"/>
                <w:kern w:val="0"/>
                <w:szCs w:val="21"/>
                <w:highlight w:val="none"/>
              </w:rPr>
              <w:t>，每周一统计上一周的到货情况，如未到货，视为供货不及时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办公用品</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下一自然周的周四16点以后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tblPrEx>
          <w:tblLayout w:type="fixed"/>
          <w:tblCellMar>
            <w:top w:w="0" w:type="dxa"/>
            <w:left w:w="108" w:type="dxa"/>
            <w:bottom w:w="0" w:type="dxa"/>
            <w:right w:w="108" w:type="dxa"/>
          </w:tblCellMar>
        </w:tblPrEx>
        <w:trPr>
          <w:trHeight w:val="13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临采报告订单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随时</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常规产品订货后7天之内，非常规（定制）按照供应商提前提交的供货说明执行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bl>
    <w:p>
      <w:pPr>
        <w:tabs>
          <w:tab w:val="left" w:pos="525"/>
        </w:tabs>
        <w:spacing w:beforeLines="50" w:afterLines="50"/>
        <w:jc w:val="center"/>
        <w:rPr>
          <w:sz w:val="24"/>
          <w:szCs w:val="24"/>
          <w:highlight w:val="none"/>
        </w:rPr>
      </w:pPr>
    </w:p>
    <w:p>
      <w:pPr>
        <w:pStyle w:val="28"/>
        <w:spacing w:line="360" w:lineRule="auto"/>
        <w:rPr>
          <w:rFonts w:hint="eastAsia" w:ascii="宋体" w:hAnsi="宋体" w:eastAsia="宋体" w:cs="宋体"/>
          <w:b/>
          <w:bCs/>
          <w:color w:val="auto"/>
          <w:kern w:val="2"/>
          <w:highlight w:val="none"/>
          <w:lang w:val="zh-CN"/>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pPr>
        <w:pStyle w:val="29"/>
        <w:numPr>
          <w:ilvl w:val="0"/>
          <w:numId w:val="0"/>
        </w:numPr>
        <w:ind w:firstLine="482" w:firstLineChars="200"/>
        <w:jc w:val="left"/>
        <w:rPr>
          <w:rFonts w:hint="default" w:ascii="宋体" w:hAnsi="宋体" w:cs="宋体"/>
          <w:b/>
          <w:bCs/>
          <w:kern w:val="2"/>
          <w:sz w:val="24"/>
          <w:szCs w:val="24"/>
          <w:highlight w:val="none"/>
          <w:u w:val="none"/>
          <w:lang w:val="en-US" w:eastAsia="zh-CN" w:bidi="ar-SA"/>
        </w:rPr>
      </w:pPr>
    </w:p>
    <w:p>
      <w:pPr>
        <w:autoSpaceDE w:val="0"/>
        <w:autoSpaceDN w:val="0"/>
        <w:adjustRightInd w:val="0"/>
        <w:spacing w:line="360" w:lineRule="auto"/>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九</w:t>
      </w:r>
      <w:r>
        <w:rPr>
          <w:rFonts w:hint="eastAsia" w:ascii="宋体" w:hAnsi="宋体" w:cs="宋体"/>
          <w:b/>
          <w:bCs/>
          <w:sz w:val="28"/>
          <w:szCs w:val="28"/>
          <w:highlight w:val="none"/>
          <w:lang w:val="zh-CN"/>
        </w:rPr>
        <w:t>、供应商资格声明函</w:t>
      </w:r>
    </w:p>
    <w:p>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pPr>
        <w:pStyle w:val="29"/>
        <w:numPr>
          <w:ilvl w:val="0"/>
          <w:numId w:val="9"/>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pPr>
        <w:pStyle w:val="29"/>
        <w:numPr>
          <w:ilvl w:val="0"/>
          <w:numId w:val="9"/>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pPr>
        <w:pStyle w:val="29"/>
        <w:numPr>
          <w:ilvl w:val="0"/>
          <w:numId w:val="9"/>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pPr>
        <w:pStyle w:val="29"/>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pPr>
        <w:pStyle w:val="29"/>
        <w:numPr>
          <w:ilvl w:val="0"/>
          <w:numId w:val="10"/>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本声明函必须提供且内容不得擅自删改，否则视为</w:t>
      </w:r>
      <w:r>
        <w:rPr>
          <w:rFonts w:hint="eastAsia" w:ascii="宋体" w:hAnsi="宋体" w:cs="宋体"/>
          <w:b/>
          <w:sz w:val="28"/>
          <w:szCs w:val="28"/>
          <w:highlight w:val="none"/>
        </w:rPr>
        <w:t>无效投标</w:t>
      </w:r>
      <w:r>
        <w:rPr>
          <w:rFonts w:hint="eastAsia" w:ascii="宋体" w:hAnsi="宋体" w:cs="宋体"/>
          <w:sz w:val="28"/>
          <w:szCs w:val="28"/>
          <w:highlight w:val="none"/>
        </w:rPr>
        <w:t>。</w:t>
      </w:r>
    </w:p>
    <w:p>
      <w:pPr>
        <w:pStyle w:val="29"/>
        <w:numPr>
          <w:ilvl w:val="0"/>
          <w:numId w:val="10"/>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本声明函如有虚假或与事实不符的，作</w:t>
      </w:r>
      <w:r>
        <w:rPr>
          <w:rFonts w:hint="eastAsia" w:ascii="宋体" w:hAnsi="宋体" w:cs="宋体"/>
          <w:b/>
          <w:sz w:val="28"/>
          <w:szCs w:val="28"/>
          <w:highlight w:val="none"/>
        </w:rPr>
        <w:t>无效投标</w:t>
      </w:r>
      <w:r>
        <w:rPr>
          <w:rFonts w:hint="eastAsia" w:ascii="宋体" w:hAnsi="宋体" w:cs="宋体"/>
          <w:sz w:val="28"/>
          <w:szCs w:val="28"/>
          <w:highlight w:val="none"/>
        </w:rPr>
        <w:t>处理。</w:t>
      </w:r>
    </w:p>
    <w:p>
      <w:pPr>
        <w:snapToGrid w:val="0"/>
        <w:spacing w:line="360" w:lineRule="auto"/>
        <w:ind w:firstLine="420"/>
        <w:jc w:val="left"/>
        <w:rPr>
          <w:rFonts w:ascii="宋体" w:hAnsi="宋体" w:cs="宋体"/>
          <w:sz w:val="28"/>
          <w:szCs w:val="28"/>
          <w:highlight w:val="none"/>
        </w:rPr>
      </w:pPr>
    </w:p>
    <w:p>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供应商名称（单位盖公章）：  </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      </w:t>
      </w:r>
    </w:p>
    <w:p>
      <w:pPr>
        <w:snapToGrid w:val="0"/>
        <w:spacing w:line="360" w:lineRule="auto"/>
        <w:ind w:firstLine="420"/>
        <w:jc w:val="left"/>
        <w:rPr>
          <w:rFonts w:ascii="宋体" w:hAnsi="宋体" w:cs="宋体"/>
          <w:sz w:val="28"/>
          <w:szCs w:val="28"/>
          <w:highlight w:val="none"/>
        </w:rPr>
      </w:pPr>
    </w:p>
    <w:p>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单位地址： </w:t>
      </w:r>
      <w:r>
        <w:rPr>
          <w:rFonts w:ascii="宋体" w:hAnsi="宋体" w:cs="宋体"/>
          <w:sz w:val="28"/>
          <w:szCs w:val="28"/>
          <w:highlight w:val="none"/>
          <w:u w:val="single"/>
        </w:rPr>
        <w:t xml:space="preserve">                     </w:t>
      </w:r>
      <w:r>
        <w:rPr>
          <w:rFonts w:ascii="宋体" w:hAnsi="宋体" w:cs="宋体"/>
          <w:sz w:val="28"/>
          <w:szCs w:val="28"/>
          <w:highlight w:val="none"/>
        </w:rPr>
        <w:t xml:space="preserve">  </w:t>
      </w:r>
    </w:p>
    <w:p>
      <w:pPr>
        <w:tabs>
          <w:tab w:val="left" w:pos="525"/>
        </w:tabs>
        <w:spacing w:before="120" w:beforeLines="50" w:after="120" w:afterLines="50"/>
        <w:ind w:firstLine="280" w:firstLineChars="100"/>
        <w:rPr>
          <w:rFonts w:hint="eastAsia" w:ascii="宋体" w:hAnsi="宋体" w:eastAsia="宋体" w:cs="宋体"/>
          <w:color w:val="auto"/>
          <w:sz w:val="28"/>
          <w:szCs w:val="28"/>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 w:val="28"/>
          <w:szCs w:val="28"/>
          <w:highlight w:val="none"/>
        </w:rPr>
        <w:t xml:space="preserve">日   期： </w:t>
      </w:r>
      <w:r>
        <w:rPr>
          <w:rFonts w:hint="eastAsia" w:ascii="宋体" w:hAnsi="宋体" w:cs="宋体"/>
          <w:sz w:val="28"/>
          <w:szCs w:val="28"/>
          <w:highlight w:val="none"/>
          <w:u w:val="single"/>
        </w:rPr>
        <w:t xml:space="preserve"> </w:t>
      </w:r>
      <w:r>
        <w:rPr>
          <w:rFonts w:ascii="宋体" w:hAnsi="宋体" w:cs="宋体"/>
          <w:sz w:val="28"/>
          <w:szCs w:val="28"/>
          <w:highlight w:val="none"/>
          <w:u w:val="single"/>
        </w:rPr>
        <w:t xml:space="preserve">                    </w:t>
      </w:r>
      <w:r>
        <w:rPr>
          <w:rFonts w:hint="eastAsia" w:ascii="宋体" w:hAnsi="宋体" w:cs="宋体"/>
          <w:sz w:val="28"/>
          <w:szCs w:val="28"/>
          <w:highlight w:val="none"/>
        </w:rPr>
        <w:t xml:space="preserve"> </w:t>
      </w:r>
    </w:p>
    <w:p>
      <w:pPr>
        <w:rPr>
          <w:rFonts w:hint="eastAsia" w:ascii="宋体" w:hAnsi="宋体" w:cs="宋体"/>
          <w:b/>
          <w:szCs w:val="21"/>
          <w:highlight w:val="none"/>
          <w:lang w:val="en-US" w:eastAsia="zh-CN"/>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十</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zh-CN" w:eastAsia="zh-CN"/>
          <w14:textFill>
            <w14:solidFill>
              <w14:schemeClr w14:val="tx1"/>
            </w14:solidFill>
          </w14:textFill>
        </w:rPr>
        <w:t>技术服务方案</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（供应商格式自拟）</w:t>
      </w:r>
    </w:p>
    <w:p>
      <w:pPr>
        <w:rPr>
          <w:rFonts w:ascii="宋体" w:hAnsi="宋体" w:cs="宋体"/>
          <w:b/>
          <w:szCs w:val="21"/>
          <w:highlight w:val="none"/>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ascii="宋体" w:hAnsi="宋体" w:cs="宋体"/>
          <w:b/>
          <w:szCs w:val="21"/>
          <w:highlight w:val="none"/>
        </w:rPr>
        <w:br w:type="page"/>
      </w:r>
    </w:p>
    <w:p>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24"/>
        <w:tblpPr w:leftFromText="180" w:rightFromText="180" w:vertAnchor="text" w:horzAnchor="page" w:tblpXSpec="center" w:tblpY="172"/>
        <w:tblOverlap w:val="never"/>
        <w:tblW w:w="16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单价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总价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8"/>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8"/>
              <w:jc w:val="center"/>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bl>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pPr>
        <w:pStyle w:val="28"/>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pPr>
        <w:pStyle w:val="28"/>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pPr>
        <w:pStyle w:val="28"/>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pPr>
        <w:pStyle w:val="28"/>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pPr>
        <w:pStyle w:val="28"/>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pPr>
        <w:pStyle w:val="28"/>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pPr>
        <w:pStyle w:val="28"/>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pPr>
        <w:pStyle w:val="28"/>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议价会现场。第二轮产品价值信息表“价格”可以现场填写，要求字迹清晰，明确小数点，不可涂改。</w:t>
      </w:r>
    </w:p>
    <w:p>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24"/>
        <w:tblpPr w:leftFromText="180" w:rightFromText="180" w:vertAnchor="text" w:horzAnchor="page" w:tblpXSpec="center" w:tblpY="172"/>
        <w:tblOverlap w:val="never"/>
        <w:tblW w:w="16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单价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总价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8"/>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8"/>
              <w:jc w:val="center"/>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bl>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pPr>
        <w:pStyle w:val="28"/>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pPr>
        <w:pStyle w:val="28"/>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pPr>
        <w:pStyle w:val="28"/>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pPr>
        <w:pStyle w:val="28"/>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pPr>
        <w:pStyle w:val="28"/>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pPr>
        <w:pStyle w:val="28"/>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pPr>
        <w:pStyle w:val="28"/>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pPr>
        <w:pStyle w:val="28"/>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产品议价会现场。第二轮产品价值信息表“价格”可以现场填写，要求字迹清晰，明确小数点，不可涂改。</w:t>
      </w:r>
    </w:p>
    <w:p>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w:t>
      </w:r>
      <w:r>
        <w:rPr>
          <w:rFonts w:hint="eastAsia" w:ascii="宋体" w:hAnsi="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en-US" w:eastAsia="zh-CN" w:bidi="ar-SA"/>
        </w:rPr>
        <w:t>、专机专用耗材产品信息明细表</w:t>
      </w:r>
    </w:p>
    <w:tbl>
      <w:tblPr>
        <w:tblStyle w:val="24"/>
        <w:tblW w:w="14709" w:type="dxa"/>
        <w:tblInd w:w="0" w:type="dxa"/>
        <w:tblLayout w:type="fixed"/>
        <w:tblCellMar>
          <w:top w:w="0" w:type="dxa"/>
          <w:left w:w="0" w:type="dxa"/>
          <w:bottom w:w="0" w:type="dxa"/>
          <w:right w:w="0" w:type="dxa"/>
        </w:tblCellMar>
      </w:tblPr>
      <w:tblGrid>
        <w:gridCol w:w="877"/>
        <w:gridCol w:w="1174"/>
        <w:gridCol w:w="1025"/>
        <w:gridCol w:w="1025"/>
        <w:gridCol w:w="1025"/>
        <w:gridCol w:w="1025"/>
        <w:gridCol w:w="1025"/>
        <w:gridCol w:w="1025"/>
        <w:gridCol w:w="1025"/>
        <w:gridCol w:w="1025"/>
        <w:gridCol w:w="1025"/>
        <w:gridCol w:w="1051"/>
        <w:gridCol w:w="1191"/>
        <w:gridCol w:w="1191"/>
      </w:tblGrid>
      <w:tr>
        <w:tblPrEx>
          <w:tblLayout w:type="fixed"/>
          <w:tblCellMar>
            <w:top w:w="0" w:type="dxa"/>
            <w:left w:w="0" w:type="dxa"/>
            <w:bottom w:w="0" w:type="dxa"/>
            <w:right w:w="0" w:type="dxa"/>
          </w:tblCellMar>
        </w:tblPrEx>
        <w:trPr>
          <w:trHeight w:val="390" w:hRule="atLeast"/>
        </w:trPr>
        <w:tc>
          <w:tcPr>
            <w:tcW w:w="14709" w:type="dxa"/>
            <w:gridSpan w:val="14"/>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b/>
                <w:i w:val="0"/>
                <w:color w:val="000000"/>
                <w:kern w:val="0"/>
                <w:sz w:val="24"/>
                <w:szCs w:val="24"/>
                <w:highlight w:val="none"/>
                <w:u w:val="none"/>
                <w:lang w:val="en-US" w:eastAsia="zh-CN" w:bidi="ar"/>
              </w:rPr>
              <w:t>专 机 专 用 耗 材 产 品 信 息 明 细 表</w:t>
            </w:r>
          </w:p>
        </w:tc>
      </w:tr>
      <w:tr>
        <w:tblPrEx>
          <w:tblLayout w:type="fixed"/>
          <w:tblCellMar>
            <w:top w:w="0" w:type="dxa"/>
            <w:left w:w="0" w:type="dxa"/>
            <w:bottom w:w="0" w:type="dxa"/>
            <w:right w:w="0" w:type="dxa"/>
          </w:tblCellMar>
        </w:tblPrEx>
        <w:trPr>
          <w:trHeight w:val="467" w:hRule="atLeast"/>
        </w:trPr>
        <w:tc>
          <w:tcPr>
            <w:tcW w:w="14709" w:type="dxa"/>
            <w:gridSpan w:val="14"/>
            <w:tcBorders>
              <w:top w:val="nil"/>
              <w:left w:val="nil"/>
              <w:bottom w:val="single" w:color="000000" w:sz="8" w:space="0"/>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供应商:                               联系人:                         电话:                                  年       月      日</w:t>
            </w:r>
          </w:p>
        </w:tc>
      </w:tr>
      <w:tr>
        <w:tblPrEx>
          <w:tblLayout w:type="fixed"/>
          <w:tblCellMar>
            <w:top w:w="0" w:type="dxa"/>
            <w:left w:w="0" w:type="dxa"/>
            <w:bottom w:w="0" w:type="dxa"/>
            <w:right w:w="0" w:type="dxa"/>
          </w:tblCellMar>
        </w:tblPrEx>
        <w:trPr>
          <w:trHeight w:val="271" w:hRule="atLeast"/>
        </w:trPr>
        <w:tc>
          <w:tcPr>
            <w:tcW w:w="14709" w:type="dxa"/>
            <w:gridSpan w:val="14"/>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 xml:space="preserve">必填项       </w:t>
            </w:r>
          </w:p>
        </w:tc>
      </w:tr>
      <w:tr>
        <w:tblPrEx>
          <w:tblLayout w:type="fixed"/>
          <w:tblCellMar>
            <w:top w:w="0" w:type="dxa"/>
            <w:left w:w="0" w:type="dxa"/>
            <w:bottom w:w="0" w:type="dxa"/>
            <w:right w:w="0" w:type="dxa"/>
          </w:tblCellMar>
        </w:tblPrEx>
        <w:trPr>
          <w:trHeight w:val="1343"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序号</w:t>
            </w: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产品项目</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(卫材/高值/试剂/试剂耗材)</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是否为</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一次性使用</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sz w:val="20"/>
                <w:szCs w:val="20"/>
                <w:highlight w:val="none"/>
                <w:u w:val="none"/>
                <w:lang w:eastAsia="zh-CN"/>
              </w:rPr>
              <w:t>产品名称</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（注册证名称）</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品牌</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注册证规格</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单位</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生产厂家</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供应商</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产地</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注册证号/</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kern w:val="0"/>
                <w:sz w:val="20"/>
                <w:szCs w:val="20"/>
                <w:highlight w:val="none"/>
                <w:u w:val="none"/>
                <w:lang w:val="en-US" w:eastAsia="zh-CN" w:bidi="ar"/>
              </w:rPr>
              <w:t>有效期</w:t>
            </w: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非一次性耗材可重复使用次数</w:t>
            </w: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最小</w:t>
            </w:r>
          </w:p>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包装数</w:t>
            </w:r>
          </w:p>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例:个/盒</w:t>
            </w: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92" w:hRule="atLeast"/>
        </w:trPr>
        <w:tc>
          <w:tcPr>
            <w:tcW w:w="14709" w:type="dxa"/>
            <w:gridSpan w:val="14"/>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我单位承诺：上表中所报耗材为此设备专机专用耗材，即设备封闭耗材。如设备无需耗材或设备所用耗材开放，在此表中填写“无”或“开放”。</w:t>
            </w:r>
          </w:p>
        </w:tc>
      </w:tr>
    </w:tbl>
    <w:p>
      <w:pPr>
        <w:pStyle w:val="28"/>
        <w:rPr>
          <w:rFonts w:hint="eastAsia" w:ascii="宋体" w:hAnsi="宋体" w:eastAsia="宋体" w:cs="宋体"/>
          <w:b/>
          <w:bCs/>
          <w:color w:val="auto"/>
          <w:kern w:val="2"/>
          <w:sz w:val="24"/>
          <w:szCs w:val="24"/>
          <w:highlight w:val="none"/>
          <w:lang w:val="en-US" w:eastAsia="zh-CN" w:bidi="ar-SA"/>
        </w:rPr>
      </w:pPr>
    </w:p>
    <w:p>
      <w:pPr>
        <w:pStyle w:val="28"/>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eastAsia="宋体" w:cs="宋体"/>
          <w:b/>
          <w:bCs/>
          <w:color w:val="auto"/>
          <w:kern w:val="2"/>
          <w:sz w:val="21"/>
          <w:szCs w:val="21"/>
          <w:highlight w:val="none"/>
          <w:lang w:val="en-US" w:eastAsia="zh-CN" w:bidi="ar-SA"/>
        </w:rPr>
        <w:t>1.如供应商所投设备含专机专用耗材必须填写此表，与报价单一同递交。</w:t>
      </w:r>
    </w:p>
    <w:p>
      <w:pPr>
        <w:pStyle w:val="28"/>
        <w:ind w:firstLine="422" w:firstLineChars="200"/>
        <w:jc w:val="both"/>
        <w:rPr>
          <w:rFonts w:hint="eastAsia" w:ascii="宋体" w:hAnsi="宋体" w:eastAsia="宋体" w:cs="宋体"/>
          <w:b/>
          <w:color w:val="auto"/>
          <w:sz w:val="21"/>
          <w:szCs w:val="21"/>
          <w:highlight w:val="none"/>
          <w:lang w:val="en-US" w:eastAsia="zh-CN"/>
        </w:rPr>
      </w:pPr>
    </w:p>
    <w:p>
      <w:pPr>
        <w:rPr>
          <w:rFonts w:hint="eastAsia" w:ascii="宋体" w:hAnsi="宋体" w:eastAsia="宋体" w:cs="宋体"/>
          <w:b/>
          <w:color w:val="auto"/>
          <w:sz w:val="21"/>
          <w:szCs w:val="21"/>
          <w:highlight w:val="none"/>
          <w:lang w:val="en-US" w:eastAsia="zh-CN"/>
        </w:rPr>
      </w:pPr>
    </w:p>
    <w:p>
      <w:pPr>
        <w:pStyle w:val="8"/>
        <w:rPr>
          <w:rFonts w:hint="eastAsia"/>
          <w:highlight w:val="none"/>
          <w:lang w:val="en-US" w:eastAsia="zh-CN"/>
        </w:rPr>
      </w:pPr>
    </w:p>
    <w:p>
      <w:pPr>
        <w:autoSpaceDE w:val="0"/>
        <w:autoSpaceDN w:val="0"/>
        <w:adjustRightInd w:val="0"/>
        <w:rPr>
          <w:rFonts w:hint="eastAsia" w:ascii="宋体" w:hAnsi="宋体" w:eastAsia="宋体" w:cs="宋体"/>
          <w:b/>
          <w:bCs/>
          <w:sz w:val="24"/>
          <w:szCs w:val="24"/>
          <w:highlight w:val="none"/>
          <w:lang w:val="zh-CN" w:eastAsia="zh-CN"/>
        </w:rPr>
      </w:pPr>
    </w:p>
    <w:p>
      <w:pPr>
        <w:autoSpaceDE w:val="0"/>
        <w:autoSpaceDN w:val="0"/>
        <w:adjustRightInd w:val="0"/>
        <w:rPr>
          <w:rFonts w:hint="eastAsia" w:ascii="宋体" w:hAnsi="宋体" w:eastAsia="宋体" w:cs="宋体"/>
          <w:b/>
          <w:bCs/>
          <w:sz w:val="24"/>
          <w:szCs w:val="24"/>
          <w:highlight w:val="none"/>
          <w:lang w:val="zh-CN" w:eastAsia="zh-CN"/>
        </w:rPr>
      </w:pPr>
    </w:p>
    <w:p>
      <w:pPr>
        <w:autoSpaceDE w:val="0"/>
        <w:autoSpaceDN w:val="0"/>
        <w:adjustRightInd w:val="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zh-CN" w:eastAsia="zh-CN"/>
        </w:rPr>
        <w:t>附</w:t>
      </w:r>
      <w:r>
        <w:rPr>
          <w:rFonts w:hint="eastAsia" w:ascii="宋体" w:hAnsi="宋体" w:eastAsia="宋体" w:cs="宋体"/>
          <w:b/>
          <w:bCs/>
          <w:sz w:val="24"/>
          <w:szCs w:val="24"/>
          <w:highlight w:val="none"/>
          <w:lang w:val="en-US" w:eastAsia="zh-CN"/>
        </w:rPr>
        <w:t>件</w:t>
      </w: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val="en-US" w:eastAsia="zh-CN"/>
        </w:rPr>
        <w:t>：零配件或易损件明细表</w:t>
      </w:r>
    </w:p>
    <w:p>
      <w:pPr>
        <w:jc w:val="center"/>
        <w:rPr>
          <w:rFonts w:hint="default"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8"/>
          <w:szCs w:val="28"/>
          <w:highlight w:val="none"/>
          <w:lang w:val="en-US" w:eastAsia="zh-CN"/>
        </w:rPr>
        <w:t>零配件/易损件</w:t>
      </w:r>
      <w:r>
        <w:rPr>
          <w:rFonts w:hint="eastAsia" w:ascii="宋体" w:hAnsi="宋体" w:eastAsia="宋体" w:cs="宋体"/>
          <w:b/>
          <w:bCs/>
          <w:color w:val="auto"/>
          <w:kern w:val="2"/>
          <w:sz w:val="28"/>
          <w:szCs w:val="28"/>
          <w:highlight w:val="none"/>
          <w:lang w:val="en-US" w:eastAsia="zh-CN" w:bidi="ar-SA"/>
        </w:rPr>
        <w:t>明细表</w:t>
      </w:r>
    </w:p>
    <w:tbl>
      <w:tblPr>
        <w:tblStyle w:val="25"/>
        <w:tblW w:w="14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3295"/>
        <w:gridCol w:w="1457"/>
        <w:gridCol w:w="1544"/>
        <w:gridCol w:w="1370"/>
        <w:gridCol w:w="2098"/>
        <w:gridCol w:w="1941"/>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序号</w:t>
            </w:r>
          </w:p>
        </w:tc>
        <w:tc>
          <w:tcPr>
            <w:tcW w:w="3295"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注册证名称</w:t>
            </w:r>
          </w:p>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或产品名称</w:t>
            </w:r>
          </w:p>
        </w:tc>
        <w:tc>
          <w:tcPr>
            <w:tcW w:w="1457"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品牌</w:t>
            </w:r>
          </w:p>
        </w:tc>
        <w:tc>
          <w:tcPr>
            <w:tcW w:w="1544"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规格</w:t>
            </w:r>
          </w:p>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型号</w:t>
            </w:r>
          </w:p>
        </w:tc>
        <w:tc>
          <w:tcPr>
            <w:tcW w:w="1370"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单位</w:t>
            </w:r>
          </w:p>
        </w:tc>
        <w:tc>
          <w:tcPr>
            <w:tcW w:w="2098"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单价（元）</w:t>
            </w:r>
          </w:p>
        </w:tc>
        <w:tc>
          <w:tcPr>
            <w:tcW w:w="1941"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优惠单价</w:t>
            </w:r>
          </w:p>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（元）</w:t>
            </w:r>
          </w:p>
        </w:tc>
        <w:tc>
          <w:tcPr>
            <w:tcW w:w="1293"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bl>
    <w:p>
      <w:pPr>
        <w:pStyle w:val="8"/>
        <w:keepNext w:val="0"/>
        <w:keepLines w:val="0"/>
        <w:pageBreakBefore w:val="0"/>
        <w:widowControl w:val="0"/>
        <w:kinsoku/>
        <w:wordWrap/>
        <w:overflowPunct/>
        <w:topLinePunct w:val="0"/>
        <w:autoSpaceDE/>
        <w:autoSpaceDN/>
        <w:bidi w:val="0"/>
        <w:adjustRightInd/>
        <w:snapToGrid/>
        <w:spacing w:before="313" w:beforeLines="100"/>
        <w:textAlignment w:val="auto"/>
        <w:rPr>
          <w:rFonts w:hint="default" w:ascii="宋体" w:hAnsi="宋体"/>
          <w:b/>
          <w:sz w:val="21"/>
          <w:szCs w:val="21"/>
          <w:highlight w:val="none"/>
          <w:lang w:val="en-US" w:eastAsia="zh-CN"/>
        </w:rPr>
      </w:pPr>
      <w:r>
        <w:rPr>
          <w:rFonts w:hint="eastAsia" w:ascii="宋体" w:hAnsi="宋体" w:eastAsia="宋体" w:cs="宋体"/>
          <w:b/>
          <w:bCs/>
          <w:color w:val="000000"/>
          <w:sz w:val="21"/>
          <w:szCs w:val="21"/>
          <w:highlight w:val="none"/>
          <w:vertAlign w:val="baseline"/>
          <w:lang w:val="en-US" w:eastAsia="zh-CN"/>
        </w:rPr>
        <w:t>注：1.</w:t>
      </w:r>
      <w:r>
        <w:rPr>
          <w:rFonts w:hint="eastAsia" w:ascii="宋体" w:hAnsi="宋体"/>
          <w:b/>
          <w:sz w:val="21"/>
          <w:szCs w:val="21"/>
          <w:highlight w:val="none"/>
          <w:lang w:eastAsia="zh-CN"/>
        </w:rPr>
        <w:t>如设备有</w:t>
      </w:r>
      <w:r>
        <w:rPr>
          <w:rFonts w:hint="eastAsia" w:ascii="宋体" w:hAnsi="宋体"/>
          <w:b/>
          <w:sz w:val="21"/>
          <w:szCs w:val="21"/>
          <w:highlight w:val="none"/>
          <w:lang w:val="en-US" w:eastAsia="zh-CN"/>
        </w:rPr>
        <w:t>零</w:t>
      </w:r>
      <w:r>
        <w:rPr>
          <w:rFonts w:hint="eastAsia" w:ascii="宋体" w:hAnsi="宋体"/>
          <w:b/>
          <w:sz w:val="21"/>
          <w:szCs w:val="21"/>
          <w:highlight w:val="none"/>
          <w:lang w:eastAsia="zh-CN"/>
        </w:rPr>
        <w:t>配件</w:t>
      </w:r>
      <w:r>
        <w:rPr>
          <w:rFonts w:hint="eastAsia" w:ascii="宋体" w:hAnsi="宋体"/>
          <w:b/>
          <w:sz w:val="21"/>
          <w:szCs w:val="21"/>
          <w:highlight w:val="none"/>
          <w:lang w:val="en-US" w:eastAsia="zh-CN"/>
        </w:rPr>
        <w:t>/易损件，请将明细填写在上表内。如没有，请在表格填中填写“无”。</w:t>
      </w:r>
    </w:p>
    <w:p>
      <w:pPr>
        <w:keepNext w:val="0"/>
        <w:keepLines w:val="0"/>
        <w:pageBreakBefore w:val="0"/>
        <w:widowControl w:val="0"/>
        <w:kinsoku/>
        <w:wordWrap/>
        <w:overflowPunct/>
        <w:topLinePunct w:val="0"/>
        <w:autoSpaceDE/>
        <w:autoSpaceDN/>
        <w:bidi w:val="0"/>
        <w:adjustRightInd/>
        <w:snapToGrid/>
        <w:spacing w:after="120"/>
        <w:ind w:firstLine="422" w:firstLineChars="200"/>
        <w:jc w:val="left"/>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FF0000"/>
          <w:sz w:val="21"/>
          <w:szCs w:val="21"/>
          <w:highlight w:val="none"/>
          <w:vertAlign w:val="baseline"/>
          <w:lang w:val="en-US" w:eastAsia="zh-CN"/>
        </w:rPr>
        <w:t>2.需在“备注”栏明确标注“零配件”或“易损件”，并与报价单一同递交。</w:t>
      </w:r>
    </w:p>
    <w:p>
      <w:pPr>
        <w:rPr>
          <w:highlight w:val="none"/>
        </w:rPr>
      </w:pPr>
    </w:p>
    <w:sectPr>
      <w:headerReference r:id="rId8" w:type="default"/>
      <w:footerReference r:id="rId9"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DDB273C4"/>
    <w:multiLevelType w:val="singleLevel"/>
    <w:tmpl w:val="DDB273C4"/>
    <w:lvl w:ilvl="0" w:tentative="0">
      <w:start w:val="1"/>
      <w:numFmt w:val="decimal"/>
      <w:suff w:val="space"/>
      <w:lvlText w:val="%1."/>
      <w:lvlJc w:val="left"/>
    </w:lvl>
  </w:abstractNum>
  <w:abstractNum w:abstractNumId="3">
    <w:nsid w:val="EEE48310"/>
    <w:multiLevelType w:val="singleLevel"/>
    <w:tmpl w:val="EEE48310"/>
    <w:lvl w:ilvl="0" w:tentative="0">
      <w:start w:val="1"/>
      <w:numFmt w:val="chineseCounting"/>
      <w:suff w:val="nothing"/>
      <w:lvlText w:val="%1、"/>
      <w:lvlJc w:val="left"/>
      <w:rPr>
        <w:rFonts w:hint="eastAsia"/>
      </w:rPr>
    </w:lvl>
  </w:abstractNum>
  <w:abstractNum w:abstractNumId="4">
    <w:nsid w:val="FA91A7FF"/>
    <w:multiLevelType w:val="singleLevel"/>
    <w:tmpl w:val="FA91A7FF"/>
    <w:lvl w:ilvl="0" w:tentative="0">
      <w:start w:val="1"/>
      <w:numFmt w:val="decimal"/>
      <w:lvlText w:val="%1."/>
      <w:lvlJc w:val="left"/>
      <w:pPr>
        <w:ind w:left="425" w:hanging="425"/>
      </w:pPr>
      <w:rPr>
        <w:rFonts w:hint="default"/>
      </w:rPr>
    </w:lvl>
  </w:abstractNum>
  <w:abstractNum w:abstractNumId="5">
    <w:nsid w:val="15B6EBE5"/>
    <w:multiLevelType w:val="singleLevel"/>
    <w:tmpl w:val="15B6EBE5"/>
    <w:lvl w:ilvl="0" w:tentative="0">
      <w:start w:val="1"/>
      <w:numFmt w:val="decimal"/>
      <w:suff w:val="space"/>
      <w:lvlText w:val="%1."/>
      <w:lvlJc w:val="left"/>
      <w:rPr>
        <w:rFonts w:hint="default"/>
        <w:highlight w:val="none"/>
      </w:rPr>
    </w:lvl>
  </w:abstractNum>
  <w:abstractNum w:abstractNumId="6">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8">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1"/>
  </w:num>
  <w:num w:numId="3">
    <w:abstractNumId w:val="2"/>
  </w:num>
  <w:num w:numId="4">
    <w:abstractNumId w:val="3"/>
  </w:num>
  <w:num w:numId="5">
    <w:abstractNumId w:val="4"/>
  </w:num>
  <w:num w:numId="6">
    <w:abstractNumId w:val="5"/>
  </w:num>
  <w:num w:numId="7">
    <w:abstractNumId w:val="9"/>
  </w:num>
  <w:num w:numId="8">
    <w:abstractNumId w:val="0"/>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ZDhkMmI2ZGFmMWIxNmYwZDM2OGNiZjJhNDY4OWUifQ=="/>
  </w:docVars>
  <w:rsids>
    <w:rsidRoot w:val="00000000"/>
    <w:rsid w:val="002A3780"/>
    <w:rsid w:val="00707428"/>
    <w:rsid w:val="00875D4E"/>
    <w:rsid w:val="00883E92"/>
    <w:rsid w:val="008E4580"/>
    <w:rsid w:val="00B81090"/>
    <w:rsid w:val="00BA2955"/>
    <w:rsid w:val="00DA6AFC"/>
    <w:rsid w:val="00DC7C1D"/>
    <w:rsid w:val="011D6B98"/>
    <w:rsid w:val="01BF25CB"/>
    <w:rsid w:val="01DC35DE"/>
    <w:rsid w:val="02090084"/>
    <w:rsid w:val="0209558C"/>
    <w:rsid w:val="02184C85"/>
    <w:rsid w:val="022E27E0"/>
    <w:rsid w:val="0239119C"/>
    <w:rsid w:val="02C927A1"/>
    <w:rsid w:val="035A6EFE"/>
    <w:rsid w:val="041C58C0"/>
    <w:rsid w:val="044B0248"/>
    <w:rsid w:val="0453572F"/>
    <w:rsid w:val="04E9700E"/>
    <w:rsid w:val="0503352A"/>
    <w:rsid w:val="05104339"/>
    <w:rsid w:val="05315C8E"/>
    <w:rsid w:val="054D0FCA"/>
    <w:rsid w:val="05B227CB"/>
    <w:rsid w:val="05FE23E4"/>
    <w:rsid w:val="065B5E71"/>
    <w:rsid w:val="0683159B"/>
    <w:rsid w:val="06832A9D"/>
    <w:rsid w:val="06B71989"/>
    <w:rsid w:val="06E65CD9"/>
    <w:rsid w:val="06F36384"/>
    <w:rsid w:val="06F74FB2"/>
    <w:rsid w:val="073D614E"/>
    <w:rsid w:val="075A3DF2"/>
    <w:rsid w:val="07822398"/>
    <w:rsid w:val="07872427"/>
    <w:rsid w:val="07B62C3E"/>
    <w:rsid w:val="07C61A2F"/>
    <w:rsid w:val="07E656BE"/>
    <w:rsid w:val="07E65C20"/>
    <w:rsid w:val="084A292B"/>
    <w:rsid w:val="089445D0"/>
    <w:rsid w:val="091D2EE6"/>
    <w:rsid w:val="09485B3C"/>
    <w:rsid w:val="0AA7147C"/>
    <w:rsid w:val="0AB62C98"/>
    <w:rsid w:val="0B597947"/>
    <w:rsid w:val="0B6214FB"/>
    <w:rsid w:val="0B9C3B6A"/>
    <w:rsid w:val="0BBF4658"/>
    <w:rsid w:val="0C3258D1"/>
    <w:rsid w:val="0C3D34F4"/>
    <w:rsid w:val="0C517711"/>
    <w:rsid w:val="0C966AEA"/>
    <w:rsid w:val="0CD43105"/>
    <w:rsid w:val="0CD979D9"/>
    <w:rsid w:val="0CFD5D63"/>
    <w:rsid w:val="0D435571"/>
    <w:rsid w:val="0D5468B3"/>
    <w:rsid w:val="0E150DED"/>
    <w:rsid w:val="0E5F143F"/>
    <w:rsid w:val="0E992BE9"/>
    <w:rsid w:val="0EAC6B4A"/>
    <w:rsid w:val="0EB24083"/>
    <w:rsid w:val="0F7861ED"/>
    <w:rsid w:val="0FA60903"/>
    <w:rsid w:val="105772C0"/>
    <w:rsid w:val="1069002A"/>
    <w:rsid w:val="111642F6"/>
    <w:rsid w:val="111D5F25"/>
    <w:rsid w:val="113810CC"/>
    <w:rsid w:val="11A82E40"/>
    <w:rsid w:val="11D30171"/>
    <w:rsid w:val="11E37B79"/>
    <w:rsid w:val="11EE297F"/>
    <w:rsid w:val="12641821"/>
    <w:rsid w:val="12CB3CD0"/>
    <w:rsid w:val="13A75929"/>
    <w:rsid w:val="13B3480E"/>
    <w:rsid w:val="13BB7C9E"/>
    <w:rsid w:val="153D7142"/>
    <w:rsid w:val="161C2B3E"/>
    <w:rsid w:val="16216BFD"/>
    <w:rsid w:val="165E228C"/>
    <w:rsid w:val="16BE0C5C"/>
    <w:rsid w:val="16D51FA8"/>
    <w:rsid w:val="16E05795"/>
    <w:rsid w:val="17377504"/>
    <w:rsid w:val="173D7210"/>
    <w:rsid w:val="175F5726"/>
    <w:rsid w:val="17667974"/>
    <w:rsid w:val="176A1647"/>
    <w:rsid w:val="17887209"/>
    <w:rsid w:val="17D6162A"/>
    <w:rsid w:val="17F74DB8"/>
    <w:rsid w:val="18901F7E"/>
    <w:rsid w:val="18B057C0"/>
    <w:rsid w:val="18FC7CF7"/>
    <w:rsid w:val="19396934"/>
    <w:rsid w:val="198527A8"/>
    <w:rsid w:val="19A57BB1"/>
    <w:rsid w:val="1A137F5A"/>
    <w:rsid w:val="1A2F1AD2"/>
    <w:rsid w:val="1A6F49F8"/>
    <w:rsid w:val="1ABD7014"/>
    <w:rsid w:val="1B137BE6"/>
    <w:rsid w:val="1B1A5733"/>
    <w:rsid w:val="1B5B06BC"/>
    <w:rsid w:val="1B6E4AE2"/>
    <w:rsid w:val="1B8C07CC"/>
    <w:rsid w:val="1B8C25B3"/>
    <w:rsid w:val="1BEB5DB2"/>
    <w:rsid w:val="1BF60C71"/>
    <w:rsid w:val="1BFA69AA"/>
    <w:rsid w:val="1C0301DF"/>
    <w:rsid w:val="1C207687"/>
    <w:rsid w:val="1C34536A"/>
    <w:rsid w:val="1C3B279F"/>
    <w:rsid w:val="1C6E128E"/>
    <w:rsid w:val="1C9F572B"/>
    <w:rsid w:val="1CAD5C95"/>
    <w:rsid w:val="1CD15969"/>
    <w:rsid w:val="1D1B3F41"/>
    <w:rsid w:val="1D2C75C0"/>
    <w:rsid w:val="1D4045F9"/>
    <w:rsid w:val="1D8F12F5"/>
    <w:rsid w:val="1DCD6DCF"/>
    <w:rsid w:val="1DE54822"/>
    <w:rsid w:val="1E0A152C"/>
    <w:rsid w:val="1E354DD8"/>
    <w:rsid w:val="1E5F4694"/>
    <w:rsid w:val="1E860450"/>
    <w:rsid w:val="1EAC724E"/>
    <w:rsid w:val="1EC75F2D"/>
    <w:rsid w:val="1EE355E9"/>
    <w:rsid w:val="1F06043E"/>
    <w:rsid w:val="1F3709E9"/>
    <w:rsid w:val="1F50646A"/>
    <w:rsid w:val="1F65202A"/>
    <w:rsid w:val="1FC97167"/>
    <w:rsid w:val="1FD77AD6"/>
    <w:rsid w:val="200762AE"/>
    <w:rsid w:val="20497CF3"/>
    <w:rsid w:val="20971F10"/>
    <w:rsid w:val="20CA0488"/>
    <w:rsid w:val="21341782"/>
    <w:rsid w:val="21554A8C"/>
    <w:rsid w:val="215F0962"/>
    <w:rsid w:val="217F37F1"/>
    <w:rsid w:val="21886884"/>
    <w:rsid w:val="2238215B"/>
    <w:rsid w:val="223D7288"/>
    <w:rsid w:val="22BA61A4"/>
    <w:rsid w:val="22EC3BCE"/>
    <w:rsid w:val="22F4634C"/>
    <w:rsid w:val="234A3E31"/>
    <w:rsid w:val="23A33A9F"/>
    <w:rsid w:val="23B46BBA"/>
    <w:rsid w:val="23FD5DAF"/>
    <w:rsid w:val="243B51E0"/>
    <w:rsid w:val="246C7AC3"/>
    <w:rsid w:val="24A91778"/>
    <w:rsid w:val="24C11C45"/>
    <w:rsid w:val="24CA45F1"/>
    <w:rsid w:val="24EE1B49"/>
    <w:rsid w:val="24EF01F3"/>
    <w:rsid w:val="2500285A"/>
    <w:rsid w:val="25007AD8"/>
    <w:rsid w:val="250D579E"/>
    <w:rsid w:val="25145244"/>
    <w:rsid w:val="25331A9A"/>
    <w:rsid w:val="25494348"/>
    <w:rsid w:val="259667D1"/>
    <w:rsid w:val="25BA7C5B"/>
    <w:rsid w:val="26204A40"/>
    <w:rsid w:val="264A3166"/>
    <w:rsid w:val="265B2355"/>
    <w:rsid w:val="266D6F03"/>
    <w:rsid w:val="26814A58"/>
    <w:rsid w:val="268F3B37"/>
    <w:rsid w:val="26B75F6B"/>
    <w:rsid w:val="26BC499A"/>
    <w:rsid w:val="26BD3179"/>
    <w:rsid w:val="26CE4B14"/>
    <w:rsid w:val="26FA4716"/>
    <w:rsid w:val="270C221F"/>
    <w:rsid w:val="270F369A"/>
    <w:rsid w:val="275D01D5"/>
    <w:rsid w:val="279A3AD7"/>
    <w:rsid w:val="27B93D1B"/>
    <w:rsid w:val="281B1724"/>
    <w:rsid w:val="283E28C9"/>
    <w:rsid w:val="2842607D"/>
    <w:rsid w:val="28A83937"/>
    <w:rsid w:val="28B8054C"/>
    <w:rsid w:val="28D57B36"/>
    <w:rsid w:val="28E2682A"/>
    <w:rsid w:val="28FF209B"/>
    <w:rsid w:val="297F46EB"/>
    <w:rsid w:val="29E140B7"/>
    <w:rsid w:val="2A1315A6"/>
    <w:rsid w:val="2A1908E7"/>
    <w:rsid w:val="2A334B6C"/>
    <w:rsid w:val="2A457B20"/>
    <w:rsid w:val="2A5643F9"/>
    <w:rsid w:val="2A6379F0"/>
    <w:rsid w:val="2A9C0EFB"/>
    <w:rsid w:val="2AAD6082"/>
    <w:rsid w:val="2B3009D4"/>
    <w:rsid w:val="2B601CDD"/>
    <w:rsid w:val="2B894753"/>
    <w:rsid w:val="2B8D4DBA"/>
    <w:rsid w:val="2B94255C"/>
    <w:rsid w:val="2BD926F3"/>
    <w:rsid w:val="2BDC7825"/>
    <w:rsid w:val="2C04408C"/>
    <w:rsid w:val="2C4934E1"/>
    <w:rsid w:val="2C5544DD"/>
    <w:rsid w:val="2CD418C9"/>
    <w:rsid w:val="2D093907"/>
    <w:rsid w:val="2D8677CB"/>
    <w:rsid w:val="2DC146BC"/>
    <w:rsid w:val="2DCC3697"/>
    <w:rsid w:val="2DF4181D"/>
    <w:rsid w:val="2DF44523"/>
    <w:rsid w:val="2E997E3E"/>
    <w:rsid w:val="2EA9114B"/>
    <w:rsid w:val="2ED449DD"/>
    <w:rsid w:val="2F5C6B97"/>
    <w:rsid w:val="2F675CA4"/>
    <w:rsid w:val="2F996B56"/>
    <w:rsid w:val="2FC13F2A"/>
    <w:rsid w:val="2FED52C1"/>
    <w:rsid w:val="301104A3"/>
    <w:rsid w:val="303B1B22"/>
    <w:rsid w:val="30632B87"/>
    <w:rsid w:val="308B7ADC"/>
    <w:rsid w:val="30D40010"/>
    <w:rsid w:val="30DD098E"/>
    <w:rsid w:val="30FE589E"/>
    <w:rsid w:val="31554C27"/>
    <w:rsid w:val="315610DA"/>
    <w:rsid w:val="317767B0"/>
    <w:rsid w:val="31940280"/>
    <w:rsid w:val="319F0724"/>
    <w:rsid w:val="31B359FE"/>
    <w:rsid w:val="31D924B7"/>
    <w:rsid w:val="32135C6C"/>
    <w:rsid w:val="32302914"/>
    <w:rsid w:val="323303FB"/>
    <w:rsid w:val="323F0F2E"/>
    <w:rsid w:val="324D060D"/>
    <w:rsid w:val="32790FD3"/>
    <w:rsid w:val="32C16399"/>
    <w:rsid w:val="32E542DC"/>
    <w:rsid w:val="332B49B6"/>
    <w:rsid w:val="33644186"/>
    <w:rsid w:val="33B5363B"/>
    <w:rsid w:val="33BA381B"/>
    <w:rsid w:val="33CD182D"/>
    <w:rsid w:val="34422DB6"/>
    <w:rsid w:val="346B3F92"/>
    <w:rsid w:val="34BE37C1"/>
    <w:rsid w:val="350362F3"/>
    <w:rsid w:val="354561F7"/>
    <w:rsid w:val="35704203"/>
    <w:rsid w:val="35A77ACF"/>
    <w:rsid w:val="35DC68CD"/>
    <w:rsid w:val="35FB6A8F"/>
    <w:rsid w:val="36026CE5"/>
    <w:rsid w:val="36054C47"/>
    <w:rsid w:val="36457B1B"/>
    <w:rsid w:val="36484883"/>
    <w:rsid w:val="364A0BAA"/>
    <w:rsid w:val="364A2B97"/>
    <w:rsid w:val="364C22D3"/>
    <w:rsid w:val="367E3973"/>
    <w:rsid w:val="36C261AA"/>
    <w:rsid w:val="36C57B76"/>
    <w:rsid w:val="36E30C8E"/>
    <w:rsid w:val="370754D8"/>
    <w:rsid w:val="37405B09"/>
    <w:rsid w:val="37505ED0"/>
    <w:rsid w:val="37C824A9"/>
    <w:rsid w:val="38210A43"/>
    <w:rsid w:val="3866437B"/>
    <w:rsid w:val="38BC427C"/>
    <w:rsid w:val="38D176A1"/>
    <w:rsid w:val="38EC0971"/>
    <w:rsid w:val="39653E32"/>
    <w:rsid w:val="398D7B6D"/>
    <w:rsid w:val="39BC591B"/>
    <w:rsid w:val="39D771DD"/>
    <w:rsid w:val="39DF5AAD"/>
    <w:rsid w:val="3A3D5B99"/>
    <w:rsid w:val="3A4D2BD8"/>
    <w:rsid w:val="3A586F39"/>
    <w:rsid w:val="3A8E2FC5"/>
    <w:rsid w:val="3A916665"/>
    <w:rsid w:val="3AE73375"/>
    <w:rsid w:val="3AF951AD"/>
    <w:rsid w:val="3B1B2837"/>
    <w:rsid w:val="3B97378C"/>
    <w:rsid w:val="3C2B1B71"/>
    <w:rsid w:val="3C3D3F09"/>
    <w:rsid w:val="3CC86CCC"/>
    <w:rsid w:val="3D211F38"/>
    <w:rsid w:val="3D3C41B4"/>
    <w:rsid w:val="3DB065CF"/>
    <w:rsid w:val="3E96079D"/>
    <w:rsid w:val="3EC4291B"/>
    <w:rsid w:val="3F5710F1"/>
    <w:rsid w:val="3FD943E3"/>
    <w:rsid w:val="401E6000"/>
    <w:rsid w:val="405014B2"/>
    <w:rsid w:val="407556DD"/>
    <w:rsid w:val="409E01B2"/>
    <w:rsid w:val="40A21C91"/>
    <w:rsid w:val="40E917AC"/>
    <w:rsid w:val="412C5A7C"/>
    <w:rsid w:val="412C7C92"/>
    <w:rsid w:val="41792E5F"/>
    <w:rsid w:val="419B66BC"/>
    <w:rsid w:val="41C20830"/>
    <w:rsid w:val="420B731D"/>
    <w:rsid w:val="426C39B2"/>
    <w:rsid w:val="42B23CCD"/>
    <w:rsid w:val="42E5528F"/>
    <w:rsid w:val="432B4239"/>
    <w:rsid w:val="43342AC8"/>
    <w:rsid w:val="43697887"/>
    <w:rsid w:val="4400303D"/>
    <w:rsid w:val="441D3794"/>
    <w:rsid w:val="443D4459"/>
    <w:rsid w:val="44953CCD"/>
    <w:rsid w:val="44AC346E"/>
    <w:rsid w:val="44B7079A"/>
    <w:rsid w:val="44CC7A6C"/>
    <w:rsid w:val="45143591"/>
    <w:rsid w:val="452A5EE1"/>
    <w:rsid w:val="453567C5"/>
    <w:rsid w:val="453A2417"/>
    <w:rsid w:val="455E251C"/>
    <w:rsid w:val="456652D4"/>
    <w:rsid w:val="459C4852"/>
    <w:rsid w:val="45B933A3"/>
    <w:rsid w:val="45D66B87"/>
    <w:rsid w:val="46050649"/>
    <w:rsid w:val="46504075"/>
    <w:rsid w:val="469A5C91"/>
    <w:rsid w:val="46F47709"/>
    <w:rsid w:val="472D4BB7"/>
    <w:rsid w:val="47306099"/>
    <w:rsid w:val="47417D67"/>
    <w:rsid w:val="47485543"/>
    <w:rsid w:val="47524CCF"/>
    <w:rsid w:val="4761009E"/>
    <w:rsid w:val="478474FB"/>
    <w:rsid w:val="47DF3C07"/>
    <w:rsid w:val="486C0012"/>
    <w:rsid w:val="48BE1CFA"/>
    <w:rsid w:val="48E41E43"/>
    <w:rsid w:val="49200E59"/>
    <w:rsid w:val="49B74606"/>
    <w:rsid w:val="4A5C233A"/>
    <w:rsid w:val="4B111850"/>
    <w:rsid w:val="4B147A84"/>
    <w:rsid w:val="4B205564"/>
    <w:rsid w:val="4B5045E6"/>
    <w:rsid w:val="4B985576"/>
    <w:rsid w:val="4BB6471B"/>
    <w:rsid w:val="4C51240A"/>
    <w:rsid w:val="4CD71ED9"/>
    <w:rsid w:val="4CF431C6"/>
    <w:rsid w:val="4D2B081D"/>
    <w:rsid w:val="4D4237F7"/>
    <w:rsid w:val="4D442679"/>
    <w:rsid w:val="4DEB1D72"/>
    <w:rsid w:val="4E2B0A7F"/>
    <w:rsid w:val="4E3840B3"/>
    <w:rsid w:val="4E616639"/>
    <w:rsid w:val="4F4D54FB"/>
    <w:rsid w:val="4F537B52"/>
    <w:rsid w:val="4F59667A"/>
    <w:rsid w:val="4F686209"/>
    <w:rsid w:val="4F866F68"/>
    <w:rsid w:val="4F907EF0"/>
    <w:rsid w:val="4F983AD8"/>
    <w:rsid w:val="4FCC501F"/>
    <w:rsid w:val="50C741D9"/>
    <w:rsid w:val="50CF01D2"/>
    <w:rsid w:val="50D15247"/>
    <w:rsid w:val="50F71912"/>
    <w:rsid w:val="50FC12FD"/>
    <w:rsid w:val="514636A7"/>
    <w:rsid w:val="516813B7"/>
    <w:rsid w:val="51961C80"/>
    <w:rsid w:val="51A34303"/>
    <w:rsid w:val="51A87F19"/>
    <w:rsid w:val="52390929"/>
    <w:rsid w:val="5268124E"/>
    <w:rsid w:val="52A67ECA"/>
    <w:rsid w:val="5332521F"/>
    <w:rsid w:val="53BC6309"/>
    <w:rsid w:val="53E67E71"/>
    <w:rsid w:val="53E95C3D"/>
    <w:rsid w:val="54660B6A"/>
    <w:rsid w:val="546A0236"/>
    <w:rsid w:val="547A002E"/>
    <w:rsid w:val="547C3373"/>
    <w:rsid w:val="5499619D"/>
    <w:rsid w:val="549E5733"/>
    <w:rsid w:val="550757F5"/>
    <w:rsid w:val="555A708C"/>
    <w:rsid w:val="55824690"/>
    <w:rsid w:val="559662ED"/>
    <w:rsid w:val="55C968EE"/>
    <w:rsid w:val="561E6E3A"/>
    <w:rsid w:val="56520564"/>
    <w:rsid w:val="567C4775"/>
    <w:rsid w:val="56A173F1"/>
    <w:rsid w:val="56C655B6"/>
    <w:rsid w:val="56D46E45"/>
    <w:rsid w:val="56DB7FA9"/>
    <w:rsid w:val="5731280F"/>
    <w:rsid w:val="57551060"/>
    <w:rsid w:val="57C82A0E"/>
    <w:rsid w:val="5849504A"/>
    <w:rsid w:val="58670B4D"/>
    <w:rsid w:val="587A3C96"/>
    <w:rsid w:val="587D1F7A"/>
    <w:rsid w:val="587E2D83"/>
    <w:rsid w:val="58BB4167"/>
    <w:rsid w:val="58E243E7"/>
    <w:rsid w:val="58FB7ABB"/>
    <w:rsid w:val="592045A4"/>
    <w:rsid w:val="59921DEC"/>
    <w:rsid w:val="59DE576D"/>
    <w:rsid w:val="5A3773F8"/>
    <w:rsid w:val="5A971D70"/>
    <w:rsid w:val="5B23548E"/>
    <w:rsid w:val="5B686961"/>
    <w:rsid w:val="5B6F03CE"/>
    <w:rsid w:val="5B9634FA"/>
    <w:rsid w:val="5B9C5044"/>
    <w:rsid w:val="5B9C5BD2"/>
    <w:rsid w:val="5C01619E"/>
    <w:rsid w:val="5C177BFF"/>
    <w:rsid w:val="5C3948AE"/>
    <w:rsid w:val="5C3C1834"/>
    <w:rsid w:val="5C9820E8"/>
    <w:rsid w:val="5DD966A6"/>
    <w:rsid w:val="5DDA3530"/>
    <w:rsid w:val="5DDC623C"/>
    <w:rsid w:val="5DF620A1"/>
    <w:rsid w:val="5E015851"/>
    <w:rsid w:val="5E190CDE"/>
    <w:rsid w:val="5E360CA9"/>
    <w:rsid w:val="5E475AFB"/>
    <w:rsid w:val="5E837C57"/>
    <w:rsid w:val="5EA957F9"/>
    <w:rsid w:val="5EB13DB3"/>
    <w:rsid w:val="5F3A3895"/>
    <w:rsid w:val="5FE34BB1"/>
    <w:rsid w:val="60517148"/>
    <w:rsid w:val="60A51DE4"/>
    <w:rsid w:val="60C839C0"/>
    <w:rsid w:val="6131076C"/>
    <w:rsid w:val="61613AB1"/>
    <w:rsid w:val="61727776"/>
    <w:rsid w:val="6190519C"/>
    <w:rsid w:val="61A06D7F"/>
    <w:rsid w:val="61BE0D7A"/>
    <w:rsid w:val="61D607D0"/>
    <w:rsid w:val="61FF41C2"/>
    <w:rsid w:val="626277DF"/>
    <w:rsid w:val="627748B5"/>
    <w:rsid w:val="62876290"/>
    <w:rsid w:val="62974644"/>
    <w:rsid w:val="63045DB3"/>
    <w:rsid w:val="63163B5D"/>
    <w:rsid w:val="63524159"/>
    <w:rsid w:val="6390722B"/>
    <w:rsid w:val="63A410A1"/>
    <w:rsid w:val="63C745D9"/>
    <w:rsid w:val="63DD1280"/>
    <w:rsid w:val="63DD4EA7"/>
    <w:rsid w:val="64A24E36"/>
    <w:rsid w:val="64B96719"/>
    <w:rsid w:val="65082B8A"/>
    <w:rsid w:val="650D0D78"/>
    <w:rsid w:val="6510451D"/>
    <w:rsid w:val="65387C9C"/>
    <w:rsid w:val="653E7B08"/>
    <w:rsid w:val="659A15A4"/>
    <w:rsid w:val="65C60373"/>
    <w:rsid w:val="65D32FF8"/>
    <w:rsid w:val="65E13312"/>
    <w:rsid w:val="66B7736C"/>
    <w:rsid w:val="66EE1645"/>
    <w:rsid w:val="670C4881"/>
    <w:rsid w:val="670E33AA"/>
    <w:rsid w:val="672D2639"/>
    <w:rsid w:val="673B1C09"/>
    <w:rsid w:val="67526DE5"/>
    <w:rsid w:val="675E140E"/>
    <w:rsid w:val="67761EF1"/>
    <w:rsid w:val="67A25C70"/>
    <w:rsid w:val="67A9494A"/>
    <w:rsid w:val="67CB5D7E"/>
    <w:rsid w:val="682C523E"/>
    <w:rsid w:val="684706A4"/>
    <w:rsid w:val="68E84068"/>
    <w:rsid w:val="68FF5F59"/>
    <w:rsid w:val="691B4096"/>
    <w:rsid w:val="693B5FAC"/>
    <w:rsid w:val="6999306E"/>
    <w:rsid w:val="69CD4AB7"/>
    <w:rsid w:val="69F820EF"/>
    <w:rsid w:val="6A082188"/>
    <w:rsid w:val="6A7B0378"/>
    <w:rsid w:val="6AA37F06"/>
    <w:rsid w:val="6AD62492"/>
    <w:rsid w:val="6AE066E2"/>
    <w:rsid w:val="6B480FF5"/>
    <w:rsid w:val="6B5668D9"/>
    <w:rsid w:val="6BEB1F0C"/>
    <w:rsid w:val="6BF60B0A"/>
    <w:rsid w:val="6CC6511C"/>
    <w:rsid w:val="6CDE73B7"/>
    <w:rsid w:val="6D017EAB"/>
    <w:rsid w:val="6D685E02"/>
    <w:rsid w:val="6DA4338E"/>
    <w:rsid w:val="6E476D7E"/>
    <w:rsid w:val="6E715781"/>
    <w:rsid w:val="6E99293A"/>
    <w:rsid w:val="6EC24A7A"/>
    <w:rsid w:val="6EE3414D"/>
    <w:rsid w:val="6F0B7529"/>
    <w:rsid w:val="6F2A5003"/>
    <w:rsid w:val="70231548"/>
    <w:rsid w:val="70931317"/>
    <w:rsid w:val="70DF7B65"/>
    <w:rsid w:val="71A0676C"/>
    <w:rsid w:val="71EA7EE3"/>
    <w:rsid w:val="720832B1"/>
    <w:rsid w:val="72386389"/>
    <w:rsid w:val="72E661C7"/>
    <w:rsid w:val="73AF7CC3"/>
    <w:rsid w:val="73E012D1"/>
    <w:rsid w:val="73FF1C70"/>
    <w:rsid w:val="7439413B"/>
    <w:rsid w:val="743E3F7D"/>
    <w:rsid w:val="75021108"/>
    <w:rsid w:val="7533758D"/>
    <w:rsid w:val="758E30F2"/>
    <w:rsid w:val="75E865A6"/>
    <w:rsid w:val="76CE2028"/>
    <w:rsid w:val="76CF6854"/>
    <w:rsid w:val="77017479"/>
    <w:rsid w:val="77091498"/>
    <w:rsid w:val="770B5F62"/>
    <w:rsid w:val="770C35C6"/>
    <w:rsid w:val="77276631"/>
    <w:rsid w:val="77843214"/>
    <w:rsid w:val="77C90B4A"/>
    <w:rsid w:val="78465F9A"/>
    <w:rsid w:val="789F2E9D"/>
    <w:rsid w:val="79116E24"/>
    <w:rsid w:val="7998662A"/>
    <w:rsid w:val="799D03F5"/>
    <w:rsid w:val="79B704A0"/>
    <w:rsid w:val="79FC47F9"/>
    <w:rsid w:val="7A0D464B"/>
    <w:rsid w:val="7A350AD8"/>
    <w:rsid w:val="7A3945A5"/>
    <w:rsid w:val="7A510139"/>
    <w:rsid w:val="7A9E1B74"/>
    <w:rsid w:val="7AE21D55"/>
    <w:rsid w:val="7B686F4F"/>
    <w:rsid w:val="7B7E2FB6"/>
    <w:rsid w:val="7B89289F"/>
    <w:rsid w:val="7BCF13C2"/>
    <w:rsid w:val="7BD170C1"/>
    <w:rsid w:val="7BE94E83"/>
    <w:rsid w:val="7C1B7DAC"/>
    <w:rsid w:val="7C3F401E"/>
    <w:rsid w:val="7C605FFE"/>
    <w:rsid w:val="7C617254"/>
    <w:rsid w:val="7C9F7BAB"/>
    <w:rsid w:val="7CA36D30"/>
    <w:rsid w:val="7CBB4580"/>
    <w:rsid w:val="7CBC5803"/>
    <w:rsid w:val="7CFE1373"/>
    <w:rsid w:val="7D033771"/>
    <w:rsid w:val="7D564902"/>
    <w:rsid w:val="7D771A2F"/>
    <w:rsid w:val="7DD6268B"/>
    <w:rsid w:val="7DD85997"/>
    <w:rsid w:val="7DE82A56"/>
    <w:rsid w:val="7E4234E1"/>
    <w:rsid w:val="7E63736C"/>
    <w:rsid w:val="7E8404E7"/>
    <w:rsid w:val="7E89375C"/>
    <w:rsid w:val="7E8A2AAD"/>
    <w:rsid w:val="7EF96E18"/>
    <w:rsid w:val="7F014421"/>
    <w:rsid w:val="7F1042B8"/>
    <w:rsid w:val="7F1D4023"/>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300" w:lineRule="auto"/>
      <w:outlineLvl w:val="0"/>
    </w:pPr>
    <w:rPr>
      <w:b/>
      <w:bCs/>
      <w:sz w:val="24"/>
      <w:szCs w:val="20"/>
    </w:rPr>
  </w:style>
  <w:style w:type="paragraph" w:styleId="4">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0">
    <w:name w:val="Default Paragraph Font"/>
    <w:semiHidden/>
    <w:qFormat/>
    <w:uiPriority w:val="0"/>
  </w:style>
  <w:style w:type="table" w:default="1" w:styleId="24">
    <w:name w:val="Normal Table"/>
    <w:semiHidden/>
    <w:qFormat/>
    <w:uiPriority w:val="0"/>
    <w:tblPr>
      <w:tblLayout w:type="fixed"/>
      <w:tblCellMar>
        <w:top w:w="0" w:type="dxa"/>
        <w:left w:w="108" w:type="dxa"/>
        <w:bottom w:w="0" w:type="dxa"/>
        <w:right w:w="108" w:type="dxa"/>
      </w:tblCellMar>
    </w:tblPr>
  </w:style>
  <w:style w:type="paragraph" w:customStyle="1" w:styleId="2">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styleId="7">
    <w:name w:val="Body Text First Indent"/>
    <w:basedOn w:val="8"/>
    <w:next w:val="9"/>
    <w:qFormat/>
    <w:uiPriority w:val="0"/>
    <w:pPr>
      <w:ind w:firstLine="420" w:firstLineChars="100"/>
    </w:pPr>
  </w:style>
  <w:style w:type="paragraph" w:styleId="8">
    <w:name w:val="Body Text"/>
    <w:basedOn w:val="1"/>
    <w:semiHidden/>
    <w:unhideWhenUsed/>
    <w:qFormat/>
    <w:uiPriority w:val="0"/>
    <w:pPr>
      <w:spacing w:after="120"/>
    </w:pPr>
  </w:style>
  <w:style w:type="paragraph" w:styleId="9">
    <w:name w:val="toc 6"/>
    <w:basedOn w:val="1"/>
    <w:next w:val="1"/>
    <w:semiHidden/>
    <w:qFormat/>
    <w:uiPriority w:val="0"/>
    <w:pPr>
      <w:ind w:left="1050"/>
      <w:jc w:val="left"/>
    </w:pPr>
    <w:rPr>
      <w:sz w:val="18"/>
      <w:szCs w:val="18"/>
    </w:rPr>
  </w:style>
  <w:style w:type="paragraph" w:styleId="10">
    <w:name w:val="annotation text"/>
    <w:basedOn w:val="1"/>
    <w:qFormat/>
    <w:uiPriority w:val="99"/>
    <w:pPr>
      <w:jc w:val="left"/>
    </w:pPr>
  </w:style>
  <w:style w:type="paragraph" w:styleId="11">
    <w:name w:val="Body Text Indent"/>
    <w:basedOn w:val="1"/>
    <w:next w:val="12"/>
    <w:qFormat/>
    <w:uiPriority w:val="0"/>
    <w:pPr>
      <w:ind w:firstLine="225" w:firstLineChars="225"/>
    </w:pPr>
    <w:rPr>
      <w:rFonts w:ascii="楷体_GB2312" w:hAnsi="楷体_GB2312" w:eastAsia="楷体_GB2312"/>
      <w:sz w:val="32"/>
    </w:rPr>
  </w:style>
  <w:style w:type="paragraph" w:styleId="12">
    <w:name w:val="envelope return"/>
    <w:basedOn w:val="1"/>
    <w:qFormat/>
    <w:uiPriority w:val="0"/>
    <w:pPr>
      <w:snapToGrid w:val="0"/>
    </w:pPr>
    <w:rPr>
      <w:rFonts w:ascii="Arial" w:hAnsi="Arial"/>
    </w:rPr>
  </w:style>
  <w:style w:type="paragraph" w:styleId="13">
    <w:name w:val="Plain Text"/>
    <w:basedOn w:val="1"/>
    <w:next w:val="1"/>
    <w:qFormat/>
    <w:uiPriority w:val="99"/>
    <w:rPr>
      <w:rFonts w:ascii="宋体" w:hAnsi="Courier New"/>
      <w:kern w:val="0"/>
      <w:sz w:val="24"/>
      <w:szCs w:val="21"/>
    </w:rPr>
  </w:style>
  <w:style w:type="paragraph" w:styleId="14">
    <w:name w:val="Date"/>
    <w:basedOn w:val="1"/>
    <w:next w:val="1"/>
    <w:qFormat/>
    <w:uiPriority w:val="0"/>
    <w:pPr>
      <w:ind w:left="100" w:leftChars="2500"/>
    </w:pPr>
    <w:rPr>
      <w:rFonts w:ascii="黑体" w:hAnsi="宋体" w:eastAsia="黑体"/>
      <w:b/>
      <w:bCs/>
      <w:spacing w:val="66"/>
      <w:kern w:val="28"/>
      <w:sz w:val="44"/>
      <w:szCs w:val="24"/>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9">
    <w:name w:val="Normal (Web)"/>
    <w:basedOn w:val="1"/>
    <w:qFormat/>
    <w:uiPriority w:val="0"/>
    <w:pPr>
      <w:spacing w:before="0" w:beforeAutospacing="0" w:after="20" w:afterAutospacing="0"/>
      <w:ind w:left="0" w:right="0"/>
      <w:jc w:val="left"/>
    </w:pPr>
    <w:rPr>
      <w:kern w:val="0"/>
      <w:sz w:val="24"/>
      <w:lang w:val="en-US" w:eastAsia="zh-CN" w:bidi="ar"/>
    </w:rPr>
  </w:style>
  <w:style w:type="character" w:styleId="21">
    <w:name w:val="Strong"/>
    <w:basedOn w:val="20"/>
    <w:qFormat/>
    <w:uiPriority w:val="0"/>
    <w:rPr>
      <w:b/>
      <w:bCs/>
    </w:rPr>
  </w:style>
  <w:style w:type="character" w:styleId="22">
    <w:name w:val="Hyperlink"/>
    <w:basedOn w:val="20"/>
    <w:qFormat/>
    <w:uiPriority w:val="0"/>
    <w:rPr>
      <w:color w:val="0000FF"/>
      <w:u w:val="single"/>
    </w:rPr>
  </w:style>
  <w:style w:type="character" w:styleId="23">
    <w:name w:val="annotation reference"/>
    <w:basedOn w:val="20"/>
    <w:qFormat/>
    <w:uiPriority w:val="99"/>
    <w:rPr>
      <w:sz w:val="21"/>
      <w:szCs w:val="21"/>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6">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7">
    <w:name w:val="无间隔1"/>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8">
    <w:name w:val="Default"/>
    <w:next w:val="14"/>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9">
    <w:name w:val="List Paragraph"/>
    <w:basedOn w:val="1"/>
    <w:qFormat/>
    <w:uiPriority w:val="0"/>
    <w:pPr>
      <w:ind w:firstLine="420" w:firstLineChars="200"/>
    </w:pPr>
  </w:style>
  <w:style w:type="character" w:customStyle="1" w:styleId="30">
    <w:name w:val="x11"/>
    <w:basedOn w:val="20"/>
    <w:qFormat/>
    <w:uiPriority w:val="0"/>
    <w:rPr>
      <w:rFonts w:ascii="Calibri" w:hAnsi="Calibri" w:cs="Calibri"/>
      <w:sz w:val="18"/>
      <w:szCs w:val="18"/>
    </w:rPr>
  </w:style>
  <w:style w:type="character" w:customStyle="1" w:styleId="31">
    <w:name w:val="x5"/>
    <w:basedOn w:val="20"/>
    <w:qFormat/>
    <w:uiPriority w:val="0"/>
    <w:rPr>
      <w:sz w:val="18"/>
      <w:szCs w:val="18"/>
    </w:rPr>
  </w:style>
  <w:style w:type="character" w:customStyle="1" w:styleId="32">
    <w:name w:val="x4"/>
    <w:basedOn w:val="20"/>
    <w:qFormat/>
    <w:uiPriority w:val="0"/>
    <w:rPr>
      <w:b/>
      <w:bCs/>
      <w:sz w:val="24"/>
      <w:szCs w:val="24"/>
    </w:rPr>
  </w:style>
  <w:style w:type="character" w:customStyle="1" w:styleId="33">
    <w:name w:val="x12"/>
    <w:basedOn w:val="20"/>
    <w:qFormat/>
    <w:uiPriority w:val="0"/>
    <w:rPr>
      <w:rFonts w:hint="default" w:ascii="Calibri" w:hAnsi="Calibri" w:cs="Calibri"/>
      <w:b/>
      <w:bCs/>
      <w:sz w:val="24"/>
      <w:szCs w:val="24"/>
    </w:rPr>
  </w:style>
  <w:style w:type="character" w:customStyle="1" w:styleId="34">
    <w:name w:val="x1"/>
    <w:basedOn w:val="20"/>
    <w:qFormat/>
    <w:uiPriority w:val="0"/>
    <w:rPr>
      <w:rFonts w:hint="default" w:ascii="Calibri" w:hAnsi="Calibri" w:cs="Calibri"/>
      <w:sz w:val="20"/>
      <w:szCs w:val="20"/>
    </w:rPr>
  </w:style>
  <w:style w:type="character" w:customStyle="1" w:styleId="35">
    <w:name w:val="x31"/>
    <w:basedOn w:val="20"/>
    <w:qFormat/>
    <w:uiPriority w:val="0"/>
    <w:rPr>
      <w:rFonts w:hint="default" w:ascii="Times New Roman" w:hAnsi="Times New Roman" w:cs="Times New Roman"/>
      <w:sz w:val="20"/>
      <w:szCs w:val="20"/>
    </w:rPr>
  </w:style>
  <w:style w:type="character" w:customStyle="1" w:styleId="36">
    <w:name w:val="x61"/>
    <w:basedOn w:val="20"/>
    <w:qFormat/>
    <w:uiPriority w:val="0"/>
    <w:rPr>
      <w:sz w:val="18"/>
      <w:szCs w:val="18"/>
    </w:rPr>
  </w:style>
  <w:style w:type="character" w:customStyle="1" w:styleId="37">
    <w:name w:val="x9"/>
    <w:basedOn w:val="20"/>
    <w:qFormat/>
    <w:uiPriority w:val="0"/>
    <w:rPr>
      <w:rFonts w:ascii="Sim Sun" w:hAnsi="Sim Sun" w:eastAsia="Sim Sun" w:cs="Sim Sun"/>
      <w:color w:val="000000"/>
      <w:sz w:val="24"/>
      <w:szCs w:val="24"/>
    </w:rPr>
  </w:style>
  <w:style w:type="character" w:customStyle="1" w:styleId="38">
    <w:name w:val="x10"/>
    <w:basedOn w:val="20"/>
    <w:qFormat/>
    <w:uiPriority w:val="0"/>
    <w:rPr>
      <w:rFonts w:ascii="����" w:hAnsi="����" w:eastAsia="����" w:cs="����"/>
      <w:sz w:val="24"/>
      <w:szCs w:val="24"/>
    </w:rPr>
  </w:style>
  <w:style w:type="character" w:customStyle="1" w:styleId="39">
    <w:name w:val="font51"/>
    <w:basedOn w:val="20"/>
    <w:qFormat/>
    <w:uiPriority w:val="0"/>
    <w:rPr>
      <w:rFonts w:hint="eastAsia" w:ascii="宋体" w:hAnsi="宋体" w:eastAsia="宋体" w:cs="宋体"/>
      <w:b/>
      <w:color w:val="000000"/>
      <w:sz w:val="24"/>
      <w:szCs w:val="24"/>
      <w:u w:val="none"/>
    </w:rPr>
  </w:style>
  <w:style w:type="paragraph" w:customStyle="1" w:styleId="40">
    <w:name w:val="Other|1"/>
    <w:basedOn w:val="1"/>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41">
    <w:name w:val="font31"/>
    <w:basedOn w:val="20"/>
    <w:qFormat/>
    <w:uiPriority w:val="0"/>
    <w:rPr>
      <w:rFonts w:hint="eastAsia" w:ascii="宋体" w:hAnsi="宋体" w:eastAsia="宋体" w:cs="宋体"/>
      <w:b/>
      <w:bCs/>
      <w:color w:val="000000"/>
      <w:sz w:val="21"/>
      <w:szCs w:val="21"/>
      <w:u w:val="none"/>
    </w:rPr>
  </w:style>
  <w:style w:type="table" w:customStyle="1" w:styleId="42">
    <w:name w:val="Table Normal"/>
    <w:semiHidden/>
    <w:unhideWhenUsed/>
    <w:qFormat/>
    <w:uiPriority w:val="0"/>
    <w:tblPr>
      <w:tblLayout w:type="fixed"/>
      <w:tblCellMar>
        <w:top w:w="0" w:type="dxa"/>
        <w:left w:w="0" w:type="dxa"/>
        <w:bottom w:w="0" w:type="dxa"/>
        <w:right w:w="0" w:type="dxa"/>
      </w:tblCellMar>
    </w:tblPr>
  </w:style>
  <w:style w:type="paragraph" w:customStyle="1" w:styleId="43">
    <w:name w:val="模板普通正文"/>
    <w:basedOn w:val="11"/>
    <w:qFormat/>
    <w:uiPriority w:val="0"/>
    <w:pPr>
      <w:spacing w:beforeLines="50" w:after="10"/>
      <w:ind w:firstLine="490" w:firstLineChars="175"/>
      <w:jc w:val="left"/>
    </w:pPr>
  </w:style>
  <w:style w:type="character" w:customStyle="1" w:styleId="44">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45">
    <w:name w:val="列表段落1"/>
    <w:basedOn w:val="1"/>
    <w:qFormat/>
    <w:uiPriority w:val="34"/>
    <w:pPr>
      <w:ind w:firstLine="420" w:firstLineChars="200"/>
    </w:pPr>
    <w:rPr>
      <w:rFonts w:ascii="Times New Roman" w:hAnsi="Times New Roman" w:eastAsia="宋体" w:cs="Times New Roman"/>
      <w:szCs w:val="20"/>
    </w:rPr>
  </w:style>
  <w:style w:type="paragraph" w:customStyle="1" w:styleId="46">
    <w:name w:val="_Style 1"/>
    <w:basedOn w:val="1"/>
    <w:qFormat/>
    <w:uiPriority w:val="34"/>
    <w:pPr>
      <w:ind w:firstLine="420" w:firstLineChars="200"/>
    </w:pPr>
    <w:rPr>
      <w:rFonts w:ascii="Calibri" w:hAnsi="Calibri" w:eastAsia="宋体" w:cs="Times New Roman"/>
      <w:sz w:val="21"/>
      <w:szCs w:val="22"/>
    </w:rPr>
  </w:style>
  <w:style w:type="paragraph" w:customStyle="1" w:styleId="47">
    <w:name w:val="正文 A"/>
    <w:qFormat/>
    <w:uiPriority w:val="0"/>
    <w:pPr>
      <w:framePr w:wrap="around" w:vAnchor="margin" w:hAnchor="text" w:y="1"/>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48">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14756</Words>
  <Characters>15946</Characters>
  <Lines>0</Lines>
  <Paragraphs>0</Paragraphs>
  <ScaleCrop>false</ScaleCrop>
  <LinksUpToDate>false</LinksUpToDate>
  <CharactersWithSpaces>16421</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Administrator</cp:lastModifiedBy>
  <dcterms:modified xsi:type="dcterms:W3CDTF">2025-06-26T08:53:31Z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0164DA8EC3D44E478C9620D876BCFE82_13</vt:lpwstr>
  </property>
  <property fmtid="{D5CDD505-2E9C-101B-9397-08002B2CF9AE}" pid="4" name="KSOTemplateDocerSaveRecord">
    <vt:lpwstr>eyJoZGlkIjoiODQ0MzlkNzNjNTY2YWFhMTM3NDFkYWI3OTYzY2VmNzUiLCJ1c2VySWQiOiI5ODAwMzM2MDgifQ==</vt:lpwstr>
  </property>
</Properties>
</file>