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1C68274">
      <w:pPr>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40"/>
          <w:szCs w:val="32"/>
          <w:highlight w:val="none"/>
        </w:rPr>
        <w:t>吉林大学第一医院25-YJ-116医生工作站采购项目</w:t>
      </w: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25-YJ-116</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151B2C9">
      <w:pPr>
        <w:pStyle w:val="3"/>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2118"/>
      <w:bookmarkStart w:id="1" w:name="_Toc7300"/>
      <w:bookmarkStart w:id="2" w:name="_Toc11932"/>
      <w:bookmarkStart w:id="3" w:name="_Toc24593"/>
      <w:bookmarkStart w:id="4" w:name="_Toc28895"/>
      <w:r>
        <w:rPr>
          <w:rFonts w:hint="eastAsia" w:cs="宋体"/>
          <w:sz w:val="33"/>
          <w:szCs w:val="33"/>
          <w:highlight w:val="none"/>
          <w:lang w:val="en-US" w:eastAsia="zh-CN"/>
        </w:rPr>
        <w:t xml:space="preserve">   吉林大学第一医院25-YJ-116医生工作站采购项目</w:t>
      </w: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吉林大学第一医院25-YJ-116医生工作站采购项目的潜在供应商应在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08</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w:t>
      </w:r>
      <w:r>
        <w:rPr>
          <w:rFonts w:hint="eastAsia" w:ascii="宋体" w:hAnsi="宋体" w:cs="宋体"/>
          <w:sz w:val="24"/>
          <w:szCs w:val="24"/>
          <w:highlight w:val="none"/>
          <w:lang w:val="en-US" w:eastAsia="zh-CN"/>
        </w:rPr>
        <w:t>116</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2、项目名称：吉林大学第一医院25-YJ-116医生工作站采购项目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7C2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71DB40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2CB03B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sz w:val="24"/>
                <w:szCs w:val="24"/>
                <w:highlight w:val="none"/>
              </w:rPr>
              <w:t>医生工作站</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378F1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1套</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563CED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22000元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bookmarkStart w:id="14" w:name="_GoBack"/>
      <w:bookmarkEnd w:id="14"/>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时间：2025年07月18日10时10分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eastAsia="宋体" w:cs="宋体"/>
          <w:color w:val="auto"/>
          <w:sz w:val="24"/>
          <w:szCs w:val="24"/>
          <w:highlight w:val="none"/>
          <w:u w:val="single"/>
          <w:lang w:val="en-US" w:eastAsia="zh-CN"/>
        </w:rPr>
        <w:t>吉大一院招标管理部一楼会议室（解放大路与云鹤街交汇科技干部家属楼院内）</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7</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14</w:t>
      </w:r>
      <w:r>
        <w:rPr>
          <w:rFonts w:hint="eastAsia" w:ascii="宋体" w:hAnsi="宋体" w:eastAsia="宋体" w:cs="宋体"/>
          <w:kern w:val="0"/>
          <w:sz w:val="24"/>
          <w:szCs w:val="24"/>
          <w:highlight w:val="none"/>
          <w:lang w:val="en-US" w:eastAsia="zh-CN" w:bidi="ar"/>
        </w:rPr>
        <w:t>日1</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810E3F7">
      <w:pPr>
        <w:rPr>
          <w:rFonts w:hint="default" w:ascii="Times New Roman" w:hAnsi="Times New Roman" w:eastAsia="宋体" w:cs="Times New Roman"/>
          <w:highlight w:val="none"/>
        </w:rPr>
      </w:pPr>
    </w:p>
    <w:p w14:paraId="0758D973">
      <w:pPr>
        <w:rPr>
          <w:rFonts w:hint="default" w:ascii="Times New Roman" w:hAnsi="Times New Roman" w:eastAsia="宋体" w:cs="Times New Roman"/>
          <w:highlight w:val="none"/>
        </w:rPr>
      </w:pPr>
    </w:p>
    <w:p w14:paraId="487D2856">
      <w:pPr>
        <w:ind w:firstLine="562" w:firstLineChars="200"/>
        <w:jc w:val="left"/>
        <w:rPr>
          <w:rFonts w:hint="eastAsia" w:ascii="Times New Roman" w:hAnsi="Times New Roman" w:eastAsia="宋体" w:cs="Times New Roman"/>
          <w:b/>
          <w:bCs/>
          <w:sz w:val="28"/>
          <w:szCs w:val="28"/>
          <w:highlight w:val="none"/>
        </w:rPr>
      </w:pP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.医生工作站</w:t>
      </w:r>
    </w:p>
    <w:tbl>
      <w:tblPr>
        <w:tblStyle w:val="37"/>
        <w:tblW w:w="731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2"/>
        <w:gridCol w:w="5408"/>
      </w:tblGrid>
      <w:tr w14:paraId="0900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902" w:type="dxa"/>
            <w:vAlign w:val="top"/>
          </w:tcPr>
          <w:p w14:paraId="5036CC94">
            <w:pPr>
              <w:spacing w:line="440" w:lineRule="auto"/>
              <w:rPr>
                <w:rFonts w:ascii="Arial"/>
                <w:sz w:val="21"/>
              </w:rPr>
            </w:pPr>
          </w:p>
          <w:p w14:paraId="21B85144">
            <w:pPr>
              <w:pStyle w:val="36"/>
              <w:spacing w:before="72" w:line="220" w:lineRule="auto"/>
              <w:ind w:left="505"/>
              <w:rPr>
                <w:sz w:val="22"/>
                <w:szCs w:val="22"/>
              </w:rPr>
            </w:pPr>
            <w:r>
              <w:rPr>
                <w:spacing w:val="3"/>
                <w:sz w:val="22"/>
                <w:szCs w:val="22"/>
              </w:rPr>
              <w:t>项目序号</w:t>
            </w:r>
          </w:p>
        </w:tc>
        <w:tc>
          <w:tcPr>
            <w:tcW w:w="5408" w:type="dxa"/>
            <w:vAlign w:val="top"/>
          </w:tcPr>
          <w:p w14:paraId="7801041A">
            <w:pPr>
              <w:pStyle w:val="36"/>
              <w:spacing w:before="234" w:line="220" w:lineRule="auto"/>
              <w:ind w:left="2203"/>
              <w:rPr>
                <w:sz w:val="22"/>
                <w:szCs w:val="22"/>
              </w:rPr>
            </w:pPr>
            <w:r>
              <w:rPr>
                <w:spacing w:val="-2"/>
                <w:sz w:val="22"/>
                <w:szCs w:val="22"/>
              </w:rPr>
              <w:t>招标要求</w:t>
            </w:r>
          </w:p>
          <w:p w14:paraId="6612FA06">
            <w:pPr>
              <w:spacing w:line="292" w:lineRule="auto"/>
              <w:rPr>
                <w:rFonts w:ascii="Arial"/>
                <w:sz w:val="21"/>
              </w:rPr>
            </w:pPr>
          </w:p>
          <w:p w14:paraId="4149841E">
            <w:pPr>
              <w:pStyle w:val="36"/>
              <w:spacing w:before="71" w:line="219" w:lineRule="auto"/>
              <w:rPr>
                <w:sz w:val="22"/>
                <w:szCs w:val="22"/>
              </w:rPr>
            </w:pPr>
          </w:p>
        </w:tc>
      </w:tr>
      <w:tr w14:paraId="392B1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902" w:type="dxa"/>
            <w:vAlign w:val="top"/>
          </w:tcPr>
          <w:p w14:paraId="401CA922">
            <w:pPr>
              <w:spacing w:line="306" w:lineRule="auto"/>
              <w:rPr>
                <w:rFonts w:ascii="Arial"/>
                <w:sz w:val="21"/>
              </w:rPr>
            </w:pPr>
          </w:p>
          <w:p w14:paraId="52A224B6">
            <w:pPr>
              <w:pStyle w:val="36"/>
              <w:spacing w:before="72" w:line="219" w:lineRule="auto"/>
              <w:ind w:left="505"/>
              <w:rPr>
                <w:sz w:val="22"/>
                <w:szCs w:val="22"/>
              </w:rPr>
            </w:pPr>
            <w:r>
              <w:rPr>
                <w:spacing w:val="-2"/>
                <w:sz w:val="22"/>
                <w:szCs w:val="22"/>
              </w:rPr>
              <w:t>产品名称</w:t>
            </w:r>
          </w:p>
        </w:tc>
        <w:tc>
          <w:tcPr>
            <w:tcW w:w="5408" w:type="dxa"/>
            <w:vAlign w:val="top"/>
          </w:tcPr>
          <w:p w14:paraId="4BDB13D2">
            <w:pPr>
              <w:spacing w:line="307" w:lineRule="auto"/>
              <w:rPr>
                <w:rFonts w:ascii="Arial"/>
                <w:sz w:val="21"/>
              </w:rPr>
            </w:pPr>
          </w:p>
          <w:p w14:paraId="50C4EABE">
            <w:pPr>
              <w:pStyle w:val="36"/>
              <w:spacing w:before="72" w:line="221" w:lineRule="auto"/>
              <w:ind w:left="2283"/>
              <w:rPr>
                <w:sz w:val="22"/>
                <w:szCs w:val="22"/>
              </w:rPr>
            </w:pPr>
            <w:r>
              <w:rPr>
                <w:rFonts w:hint="eastAsia"/>
                <w:spacing w:val="2"/>
                <w:sz w:val="22"/>
                <w:szCs w:val="22"/>
              </w:rPr>
              <w:t>医生工作站</w:t>
            </w:r>
          </w:p>
        </w:tc>
      </w:tr>
      <w:tr w14:paraId="33A9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902" w:type="dxa"/>
            <w:vAlign w:val="top"/>
          </w:tcPr>
          <w:p w14:paraId="63214409">
            <w:pPr>
              <w:spacing w:line="329" w:lineRule="auto"/>
              <w:rPr>
                <w:rFonts w:ascii="Arial"/>
                <w:sz w:val="21"/>
              </w:rPr>
            </w:pPr>
          </w:p>
          <w:p w14:paraId="1D47D9B1">
            <w:pPr>
              <w:pStyle w:val="36"/>
              <w:spacing w:before="72" w:line="219" w:lineRule="auto"/>
              <w:ind w:left="175"/>
              <w:rPr>
                <w:sz w:val="22"/>
                <w:szCs w:val="22"/>
              </w:rPr>
            </w:pPr>
            <w:r>
              <w:rPr>
                <w:spacing w:val="1"/>
                <w:sz w:val="22"/>
                <w:szCs w:val="22"/>
              </w:rPr>
              <w:t>产品功能描述★</w:t>
            </w:r>
          </w:p>
        </w:tc>
        <w:tc>
          <w:tcPr>
            <w:tcW w:w="5408" w:type="dxa"/>
            <w:vAlign w:val="top"/>
          </w:tcPr>
          <w:p w14:paraId="114E55EA">
            <w:pPr>
              <w:pStyle w:val="36"/>
              <w:spacing w:before="53" w:line="401" w:lineRule="auto"/>
              <w:ind w:left="413" w:right="575"/>
              <w:rPr>
                <w:sz w:val="22"/>
                <w:szCs w:val="22"/>
              </w:rPr>
            </w:pPr>
            <w:r>
              <w:rPr>
                <w:sz w:val="22"/>
                <w:szCs w:val="22"/>
              </w:rPr>
              <w:t>须具备制作：影片/音乐/剪辑动画/视觉/平面</w:t>
            </w:r>
            <w:r>
              <w:rPr>
                <w:spacing w:val="8"/>
                <w:sz w:val="22"/>
                <w:szCs w:val="22"/>
              </w:rPr>
              <w:t xml:space="preserve"> </w:t>
            </w:r>
            <w:r>
              <w:rPr>
                <w:sz w:val="22"/>
                <w:szCs w:val="22"/>
              </w:rPr>
              <w:t>3D建模渲染视频剪辑</w:t>
            </w:r>
          </w:p>
        </w:tc>
      </w:tr>
      <w:tr w14:paraId="4C0D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902" w:type="dxa"/>
            <w:vAlign w:val="top"/>
          </w:tcPr>
          <w:p w14:paraId="1E6B2849">
            <w:pPr>
              <w:spacing w:line="310" w:lineRule="auto"/>
              <w:rPr>
                <w:rFonts w:ascii="Arial"/>
                <w:sz w:val="21"/>
              </w:rPr>
            </w:pPr>
          </w:p>
          <w:p w14:paraId="6BA6444F">
            <w:pPr>
              <w:pStyle w:val="36"/>
              <w:spacing w:before="72" w:line="219" w:lineRule="auto"/>
              <w:ind w:left="175"/>
              <w:rPr>
                <w:sz w:val="22"/>
                <w:szCs w:val="22"/>
              </w:rPr>
            </w:pPr>
            <w:r>
              <w:rPr>
                <w:spacing w:val="1"/>
                <w:sz w:val="22"/>
                <w:szCs w:val="22"/>
              </w:rPr>
              <w:t>产品用途描述★</w:t>
            </w:r>
          </w:p>
        </w:tc>
        <w:tc>
          <w:tcPr>
            <w:tcW w:w="5408" w:type="dxa"/>
            <w:vAlign w:val="top"/>
          </w:tcPr>
          <w:p w14:paraId="44A84A26">
            <w:pPr>
              <w:pStyle w:val="36"/>
              <w:spacing w:before="182" w:line="330" w:lineRule="auto"/>
              <w:ind w:left="413" w:right="1445"/>
              <w:rPr>
                <w:sz w:val="22"/>
                <w:szCs w:val="22"/>
              </w:rPr>
            </w:pPr>
            <w:r>
              <w:rPr>
                <w:spacing w:val="1"/>
                <w:sz w:val="22"/>
                <w:szCs w:val="22"/>
              </w:rPr>
              <w:t>用于制作高清视频以及会议照片修图</w:t>
            </w:r>
            <w:r>
              <w:rPr>
                <w:spacing w:val="2"/>
                <w:sz w:val="22"/>
                <w:szCs w:val="22"/>
              </w:rPr>
              <w:t xml:space="preserve"> </w:t>
            </w:r>
            <w:r>
              <w:rPr>
                <w:spacing w:val="-1"/>
                <w:sz w:val="22"/>
                <w:szCs w:val="22"/>
              </w:rPr>
              <w:t>储存会议照片视频录音等</w:t>
            </w:r>
          </w:p>
        </w:tc>
      </w:tr>
      <w:tr w14:paraId="56268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902" w:type="dxa"/>
            <w:vMerge w:val="restart"/>
            <w:tcBorders>
              <w:bottom w:val="nil"/>
            </w:tcBorders>
            <w:vAlign w:val="top"/>
          </w:tcPr>
          <w:p w14:paraId="04AA0584">
            <w:pPr>
              <w:spacing w:line="272" w:lineRule="auto"/>
              <w:rPr>
                <w:rFonts w:ascii="Arial"/>
                <w:sz w:val="21"/>
              </w:rPr>
            </w:pPr>
          </w:p>
          <w:p w14:paraId="59ACD52F">
            <w:pPr>
              <w:spacing w:line="272" w:lineRule="auto"/>
              <w:rPr>
                <w:rFonts w:ascii="Arial"/>
                <w:sz w:val="21"/>
              </w:rPr>
            </w:pPr>
          </w:p>
          <w:p w14:paraId="46549391">
            <w:pPr>
              <w:spacing w:line="272" w:lineRule="auto"/>
              <w:rPr>
                <w:rFonts w:ascii="Arial"/>
                <w:sz w:val="21"/>
              </w:rPr>
            </w:pPr>
          </w:p>
          <w:p w14:paraId="673AE5F5">
            <w:pPr>
              <w:spacing w:line="272" w:lineRule="auto"/>
              <w:rPr>
                <w:rFonts w:ascii="Arial"/>
                <w:sz w:val="21"/>
              </w:rPr>
            </w:pPr>
          </w:p>
          <w:p w14:paraId="4ACF2E7A">
            <w:pPr>
              <w:spacing w:line="272" w:lineRule="auto"/>
              <w:rPr>
                <w:rFonts w:ascii="Arial"/>
                <w:sz w:val="21"/>
              </w:rPr>
            </w:pPr>
          </w:p>
          <w:p w14:paraId="42403CA0">
            <w:pPr>
              <w:spacing w:line="273" w:lineRule="auto"/>
              <w:rPr>
                <w:rFonts w:ascii="Arial"/>
                <w:sz w:val="21"/>
              </w:rPr>
            </w:pPr>
          </w:p>
          <w:p w14:paraId="2BCD5CAB">
            <w:pPr>
              <w:pStyle w:val="36"/>
              <w:spacing w:before="71" w:line="256" w:lineRule="auto"/>
              <w:ind w:left="504" w:right="75" w:hanging="439"/>
              <w:rPr>
                <w:sz w:val="22"/>
                <w:szCs w:val="22"/>
              </w:rPr>
            </w:pPr>
            <w:r>
              <w:rPr>
                <w:spacing w:val="-2"/>
                <w:sz w:val="22"/>
                <w:szCs w:val="22"/>
              </w:rPr>
              <w:t>产品技术参数及配</w:t>
            </w:r>
            <w:r>
              <w:rPr>
                <w:spacing w:val="6"/>
                <w:sz w:val="22"/>
                <w:szCs w:val="22"/>
              </w:rPr>
              <w:t xml:space="preserve"> </w:t>
            </w:r>
            <w:r>
              <w:rPr>
                <w:spacing w:val="-2"/>
                <w:sz w:val="22"/>
                <w:szCs w:val="22"/>
              </w:rPr>
              <w:t>置要求★</w:t>
            </w:r>
          </w:p>
        </w:tc>
        <w:tc>
          <w:tcPr>
            <w:tcW w:w="5408" w:type="dxa"/>
            <w:vAlign w:val="top"/>
          </w:tcPr>
          <w:p w14:paraId="0A5EA28B">
            <w:pPr>
              <w:pStyle w:val="36"/>
              <w:spacing w:before="165" w:line="219" w:lineRule="auto"/>
              <w:ind w:left="413"/>
              <w:rPr>
                <w:sz w:val="22"/>
                <w:szCs w:val="22"/>
              </w:rPr>
            </w:pPr>
            <w:r>
              <w:rPr>
                <w:sz w:val="22"/>
                <w:szCs w:val="22"/>
              </w:rPr>
              <w:t>CPU</w:t>
            </w:r>
            <w:r>
              <w:rPr>
                <w:spacing w:val="31"/>
                <w:sz w:val="22"/>
                <w:szCs w:val="22"/>
              </w:rPr>
              <w:t>:9900X12核数24线程</w:t>
            </w:r>
          </w:p>
          <w:p w14:paraId="42446378">
            <w:pPr>
              <w:pStyle w:val="36"/>
              <w:spacing w:before="69" w:line="219" w:lineRule="auto"/>
              <w:ind w:left="413"/>
              <w:rPr>
                <w:sz w:val="22"/>
                <w:szCs w:val="22"/>
              </w:rPr>
            </w:pPr>
            <w:r>
              <w:rPr>
                <w:spacing w:val="-1"/>
                <w:sz w:val="22"/>
                <w:szCs w:val="22"/>
              </w:rPr>
              <w:t>内存：32G</w:t>
            </w:r>
            <w:r>
              <w:rPr>
                <w:spacing w:val="32"/>
                <w:sz w:val="22"/>
                <w:szCs w:val="22"/>
              </w:rPr>
              <w:t xml:space="preserve"> </w:t>
            </w:r>
            <w:r>
              <w:rPr>
                <w:spacing w:val="-1"/>
                <w:sz w:val="22"/>
                <w:szCs w:val="22"/>
              </w:rPr>
              <w:t>16*2DDR5</w:t>
            </w:r>
            <w:r>
              <w:rPr>
                <w:rFonts w:hint="eastAsia"/>
                <w:spacing w:val="-1"/>
                <w:sz w:val="22"/>
                <w:szCs w:val="22"/>
                <w:lang w:val="en-US" w:eastAsia="zh-CN"/>
              </w:rPr>
              <w:t xml:space="preserve"> </w:t>
            </w:r>
            <w:r>
              <w:rPr>
                <w:spacing w:val="-1"/>
                <w:sz w:val="22"/>
                <w:szCs w:val="22"/>
              </w:rPr>
              <w:t>6000MHZ RGB</w:t>
            </w:r>
          </w:p>
          <w:p w14:paraId="750D296A">
            <w:pPr>
              <w:pStyle w:val="36"/>
              <w:spacing w:before="37" w:line="219" w:lineRule="auto"/>
              <w:ind w:left="413"/>
              <w:rPr>
                <w:sz w:val="22"/>
                <w:szCs w:val="22"/>
              </w:rPr>
            </w:pPr>
            <w:r>
              <w:rPr>
                <w:spacing w:val="1"/>
                <w:sz w:val="22"/>
                <w:szCs w:val="22"/>
              </w:rPr>
              <w:t>主板：无要求</w:t>
            </w:r>
          </w:p>
        </w:tc>
      </w:tr>
      <w:tr w14:paraId="261F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902" w:type="dxa"/>
            <w:vMerge w:val="continue"/>
            <w:tcBorders>
              <w:top w:val="nil"/>
              <w:bottom w:val="nil"/>
            </w:tcBorders>
            <w:vAlign w:val="top"/>
          </w:tcPr>
          <w:p w14:paraId="596A1BFC">
            <w:pPr>
              <w:rPr>
                <w:rFonts w:ascii="Arial"/>
                <w:sz w:val="21"/>
              </w:rPr>
            </w:pPr>
          </w:p>
        </w:tc>
        <w:tc>
          <w:tcPr>
            <w:tcW w:w="5408" w:type="dxa"/>
            <w:vAlign w:val="top"/>
          </w:tcPr>
          <w:p w14:paraId="605B3AFE">
            <w:pPr>
              <w:spacing w:line="273" w:lineRule="auto"/>
              <w:rPr>
                <w:rFonts w:ascii="Arial"/>
                <w:sz w:val="21"/>
              </w:rPr>
            </w:pPr>
          </w:p>
          <w:p w14:paraId="56681F5D">
            <w:pPr>
              <w:pStyle w:val="36"/>
              <w:spacing w:before="72" w:line="220" w:lineRule="auto"/>
              <w:ind w:left="413"/>
              <w:rPr>
                <w:sz w:val="22"/>
                <w:szCs w:val="22"/>
              </w:rPr>
            </w:pPr>
            <w:r>
              <w:rPr>
                <w:spacing w:val="-1"/>
                <w:sz w:val="22"/>
                <w:szCs w:val="22"/>
              </w:rPr>
              <w:t>硬盘：1TB M.2固态</w:t>
            </w:r>
          </w:p>
          <w:p w14:paraId="235FC400">
            <w:pPr>
              <w:pStyle w:val="36"/>
              <w:spacing w:before="28" w:line="221" w:lineRule="auto"/>
              <w:ind w:left="413"/>
              <w:rPr>
                <w:sz w:val="22"/>
                <w:szCs w:val="22"/>
              </w:rPr>
            </w:pPr>
            <w:r>
              <w:rPr>
                <w:spacing w:val="-1"/>
                <w:sz w:val="22"/>
                <w:szCs w:val="22"/>
              </w:rPr>
              <w:t>显卡：RX7800 XT O16G GAMING</w:t>
            </w:r>
          </w:p>
        </w:tc>
      </w:tr>
      <w:tr w14:paraId="1782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902" w:type="dxa"/>
            <w:vMerge w:val="continue"/>
            <w:tcBorders>
              <w:top w:val="nil"/>
            </w:tcBorders>
            <w:vAlign w:val="top"/>
          </w:tcPr>
          <w:p w14:paraId="67B532F2">
            <w:pPr>
              <w:rPr>
                <w:rFonts w:ascii="Arial"/>
                <w:sz w:val="21"/>
              </w:rPr>
            </w:pPr>
          </w:p>
        </w:tc>
        <w:tc>
          <w:tcPr>
            <w:tcW w:w="5408" w:type="dxa"/>
            <w:vAlign w:val="top"/>
          </w:tcPr>
          <w:p w14:paraId="4D150D2E">
            <w:pPr>
              <w:pStyle w:val="36"/>
              <w:spacing w:before="57" w:line="219" w:lineRule="auto"/>
              <w:ind w:left="413"/>
              <w:rPr>
                <w:sz w:val="22"/>
                <w:szCs w:val="22"/>
              </w:rPr>
            </w:pPr>
            <w:r>
              <w:rPr>
                <w:spacing w:val="1"/>
                <w:sz w:val="22"/>
                <w:szCs w:val="22"/>
              </w:rPr>
              <w:t>显示器：4K32英寸</w:t>
            </w:r>
          </w:p>
          <w:p w14:paraId="682F3B0F">
            <w:pPr>
              <w:pStyle w:val="36"/>
              <w:spacing w:before="67" w:line="219" w:lineRule="auto"/>
              <w:ind w:left="413"/>
              <w:rPr>
                <w:sz w:val="22"/>
                <w:szCs w:val="22"/>
              </w:rPr>
            </w:pPr>
            <w:r>
              <w:rPr>
                <w:spacing w:val="-2"/>
                <w:sz w:val="22"/>
                <w:szCs w:val="22"/>
              </w:rPr>
              <w:t>机箱：无要求</w:t>
            </w:r>
          </w:p>
          <w:p w14:paraId="58483193">
            <w:pPr>
              <w:pStyle w:val="36"/>
              <w:spacing w:before="40" w:line="219" w:lineRule="auto"/>
              <w:ind w:left="413"/>
              <w:rPr>
                <w:sz w:val="22"/>
                <w:szCs w:val="22"/>
              </w:rPr>
            </w:pPr>
            <w:r>
              <w:rPr>
                <w:spacing w:val="-2"/>
                <w:sz w:val="22"/>
                <w:szCs w:val="22"/>
              </w:rPr>
              <w:t>散热：无要求</w:t>
            </w:r>
          </w:p>
          <w:p w14:paraId="35B6A38B">
            <w:pPr>
              <w:pStyle w:val="36"/>
              <w:spacing w:before="49" w:line="220" w:lineRule="auto"/>
              <w:ind w:left="413"/>
              <w:rPr>
                <w:sz w:val="22"/>
                <w:szCs w:val="22"/>
              </w:rPr>
            </w:pPr>
            <w:r>
              <w:rPr>
                <w:spacing w:val="-2"/>
                <w:sz w:val="22"/>
                <w:szCs w:val="22"/>
              </w:rPr>
              <w:t>键盘：无要求</w:t>
            </w:r>
          </w:p>
          <w:p w14:paraId="570D09F1">
            <w:pPr>
              <w:pStyle w:val="36"/>
              <w:spacing w:before="48" w:line="202" w:lineRule="auto"/>
              <w:ind w:left="413"/>
              <w:rPr>
                <w:sz w:val="22"/>
                <w:szCs w:val="22"/>
              </w:rPr>
            </w:pPr>
            <w:r>
              <w:rPr>
                <w:spacing w:val="1"/>
                <w:sz w:val="22"/>
                <w:szCs w:val="22"/>
              </w:rPr>
              <w:t>鼠标：无要求</w:t>
            </w:r>
          </w:p>
        </w:tc>
      </w:tr>
      <w:tr w14:paraId="0027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902" w:type="dxa"/>
            <w:vAlign w:val="top"/>
          </w:tcPr>
          <w:p w14:paraId="1B011743">
            <w:pPr>
              <w:pStyle w:val="36"/>
              <w:spacing w:before="238" w:line="280" w:lineRule="auto"/>
              <w:ind w:left="504" w:right="75" w:hanging="439"/>
              <w:rPr>
                <w:sz w:val="22"/>
                <w:szCs w:val="22"/>
              </w:rPr>
            </w:pPr>
            <w:r>
              <w:rPr>
                <w:spacing w:val="-2"/>
                <w:sz w:val="22"/>
                <w:szCs w:val="22"/>
              </w:rPr>
              <w:t>产品售后及其他特</w:t>
            </w:r>
            <w:r>
              <w:rPr>
                <w:spacing w:val="6"/>
                <w:sz w:val="22"/>
                <w:szCs w:val="22"/>
              </w:rPr>
              <w:t xml:space="preserve"> </w:t>
            </w:r>
            <w:r>
              <w:rPr>
                <w:spacing w:val="3"/>
                <w:sz w:val="22"/>
                <w:szCs w:val="22"/>
              </w:rPr>
              <w:t>殊要求★</w:t>
            </w:r>
          </w:p>
        </w:tc>
        <w:tc>
          <w:tcPr>
            <w:tcW w:w="5408" w:type="dxa"/>
            <w:vAlign w:val="top"/>
          </w:tcPr>
          <w:p w14:paraId="6CCE05CA">
            <w:pPr>
              <w:spacing w:line="314" w:lineRule="auto"/>
              <w:rPr>
                <w:rFonts w:ascii="Arial"/>
                <w:sz w:val="21"/>
              </w:rPr>
            </w:pPr>
          </w:p>
          <w:p w14:paraId="491B61B5">
            <w:pPr>
              <w:pStyle w:val="36"/>
              <w:spacing w:before="72" w:line="219" w:lineRule="auto"/>
              <w:ind w:left="413"/>
              <w:rPr>
                <w:sz w:val="22"/>
                <w:szCs w:val="22"/>
              </w:rPr>
            </w:pPr>
            <w:r>
              <w:rPr>
                <w:spacing w:val="-2"/>
                <w:sz w:val="22"/>
                <w:szCs w:val="22"/>
              </w:rPr>
              <w:t>售后1年</w:t>
            </w:r>
          </w:p>
        </w:tc>
      </w:tr>
    </w:tbl>
    <w:p w14:paraId="09D4220D">
      <w:pPr>
        <w:ind w:firstLine="1140" w:firstLineChars="500"/>
        <w:rPr>
          <w:rFonts w:ascii="楷体" w:hAnsi="楷体" w:eastAsia="楷体" w:cs="楷体"/>
          <w:spacing w:val="-6"/>
          <w:sz w:val="24"/>
          <w:szCs w:val="24"/>
          <w:highlight w:val="none"/>
        </w:rPr>
      </w:pPr>
    </w:p>
    <w:p w14:paraId="7F8C63B6">
      <w:pPr>
        <w:ind w:firstLine="1140" w:firstLineChars="500"/>
        <w:rPr>
          <w:rFonts w:ascii="楷体" w:hAnsi="楷体" w:eastAsia="楷体" w:cs="楷体"/>
          <w:spacing w:val="-6"/>
          <w:sz w:val="24"/>
          <w:szCs w:val="24"/>
          <w:highlight w:val="none"/>
        </w:rPr>
      </w:pPr>
    </w:p>
    <w:p w14:paraId="7DBA385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92D49F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5F84E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1DC74E2">
      <w:pPr>
        <w:ind w:firstLine="1405" w:firstLineChars="500"/>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8369"/>
      <w:bookmarkStart w:id="6" w:name="_Toc7164"/>
      <w:bookmarkStart w:id="7" w:name="_Toc14606"/>
      <w:bookmarkStart w:id="8" w:name="_Toc5854"/>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保修期（全保）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86"/>
        <w:gridCol w:w="1042"/>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86"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042"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b/>
                <w:sz w:val="20"/>
                <w:szCs w:val="20"/>
                <w:highlight w:val="none"/>
                <w:lang w:val="en-US" w:eastAsia="zh-CN"/>
              </w:rPr>
              <w:t>保修期（全保）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986" w:type="dxa"/>
          </w:tcPr>
          <w:p w14:paraId="498F2533">
            <w:pPr>
              <w:widowControl/>
              <w:jc w:val="center"/>
              <w:rPr>
                <w:rFonts w:ascii="宋体" w:hAnsi="宋体"/>
                <w:b/>
                <w:szCs w:val="21"/>
                <w:highlight w:val="none"/>
              </w:rPr>
            </w:pPr>
          </w:p>
        </w:tc>
        <w:tc>
          <w:tcPr>
            <w:tcW w:w="1042"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986" w:type="dxa"/>
          </w:tcPr>
          <w:p w14:paraId="0DD70EBD">
            <w:pPr>
              <w:widowControl/>
              <w:jc w:val="center"/>
              <w:rPr>
                <w:rFonts w:ascii="宋体" w:hAnsi="宋体"/>
                <w:b/>
                <w:szCs w:val="21"/>
                <w:highlight w:val="none"/>
              </w:rPr>
            </w:pPr>
          </w:p>
        </w:tc>
        <w:tc>
          <w:tcPr>
            <w:tcW w:w="1042"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031"/>
        <w:gridCol w:w="997"/>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31"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97"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b/>
                <w:sz w:val="20"/>
                <w:szCs w:val="20"/>
                <w:highlight w:val="none"/>
                <w:lang w:val="en-US" w:eastAsia="zh-CN"/>
              </w:rPr>
              <w:t>保修期（全保）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031" w:type="dxa"/>
          </w:tcPr>
          <w:p w14:paraId="0A3F2F9B">
            <w:pPr>
              <w:widowControl/>
              <w:jc w:val="center"/>
              <w:rPr>
                <w:rFonts w:ascii="宋体" w:hAnsi="宋体"/>
                <w:b/>
                <w:szCs w:val="21"/>
                <w:highlight w:val="none"/>
              </w:rPr>
            </w:pPr>
          </w:p>
        </w:tc>
        <w:tc>
          <w:tcPr>
            <w:tcW w:w="997"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031" w:type="dxa"/>
          </w:tcPr>
          <w:p w14:paraId="0EF4D4D3">
            <w:pPr>
              <w:widowControl/>
              <w:jc w:val="center"/>
              <w:rPr>
                <w:rFonts w:ascii="宋体" w:hAnsi="宋体"/>
                <w:b/>
                <w:szCs w:val="21"/>
                <w:highlight w:val="none"/>
              </w:rPr>
            </w:pPr>
          </w:p>
        </w:tc>
        <w:tc>
          <w:tcPr>
            <w:tcW w:w="997"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838FC"/>
    <w:rsid w:val="02090084"/>
    <w:rsid w:val="02184C85"/>
    <w:rsid w:val="022E27E0"/>
    <w:rsid w:val="02C927A1"/>
    <w:rsid w:val="04E9700E"/>
    <w:rsid w:val="059E36F3"/>
    <w:rsid w:val="05B227CB"/>
    <w:rsid w:val="06191786"/>
    <w:rsid w:val="06E65CD9"/>
    <w:rsid w:val="06F74FB2"/>
    <w:rsid w:val="07325A44"/>
    <w:rsid w:val="073D614E"/>
    <w:rsid w:val="07B728D5"/>
    <w:rsid w:val="07C61A2F"/>
    <w:rsid w:val="07E40E92"/>
    <w:rsid w:val="07E656BE"/>
    <w:rsid w:val="07E65C20"/>
    <w:rsid w:val="084A292B"/>
    <w:rsid w:val="0B597947"/>
    <w:rsid w:val="0BBF4658"/>
    <w:rsid w:val="0BE00FAB"/>
    <w:rsid w:val="0C3258D1"/>
    <w:rsid w:val="0CA40BCC"/>
    <w:rsid w:val="0D9553DC"/>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EC3BCE"/>
    <w:rsid w:val="22F4634C"/>
    <w:rsid w:val="234A3E31"/>
    <w:rsid w:val="243B51E0"/>
    <w:rsid w:val="24CA45F1"/>
    <w:rsid w:val="24EE1B49"/>
    <w:rsid w:val="2500285A"/>
    <w:rsid w:val="250D579E"/>
    <w:rsid w:val="25494348"/>
    <w:rsid w:val="259667D1"/>
    <w:rsid w:val="25E23EC0"/>
    <w:rsid w:val="26204A40"/>
    <w:rsid w:val="26BD3179"/>
    <w:rsid w:val="26FA4716"/>
    <w:rsid w:val="275D01D5"/>
    <w:rsid w:val="279A3AD7"/>
    <w:rsid w:val="27B24B6D"/>
    <w:rsid w:val="280B6894"/>
    <w:rsid w:val="281B1724"/>
    <w:rsid w:val="2842607D"/>
    <w:rsid w:val="2874680A"/>
    <w:rsid w:val="28E2682A"/>
    <w:rsid w:val="29866619"/>
    <w:rsid w:val="29E140B7"/>
    <w:rsid w:val="29E72879"/>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5A4A47"/>
    <w:rsid w:val="3A8E2FC5"/>
    <w:rsid w:val="3AE73375"/>
    <w:rsid w:val="3B4359E0"/>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4E1C65"/>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901140"/>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4E213D8"/>
    <w:rsid w:val="550757F5"/>
    <w:rsid w:val="552031DC"/>
    <w:rsid w:val="555A708C"/>
    <w:rsid w:val="561E6E3A"/>
    <w:rsid w:val="56516F63"/>
    <w:rsid w:val="56585802"/>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D966A6"/>
    <w:rsid w:val="5DF620A1"/>
    <w:rsid w:val="5E015851"/>
    <w:rsid w:val="5E360CA9"/>
    <w:rsid w:val="5E837C57"/>
    <w:rsid w:val="60A51DE4"/>
    <w:rsid w:val="61613AB1"/>
    <w:rsid w:val="61A06D7F"/>
    <w:rsid w:val="626277DF"/>
    <w:rsid w:val="627748B5"/>
    <w:rsid w:val="62876290"/>
    <w:rsid w:val="63045DB3"/>
    <w:rsid w:val="6332430A"/>
    <w:rsid w:val="63972DD1"/>
    <w:rsid w:val="63DD1280"/>
    <w:rsid w:val="64A24E36"/>
    <w:rsid w:val="64B96719"/>
    <w:rsid w:val="64F83802"/>
    <w:rsid w:val="650D0D78"/>
    <w:rsid w:val="65387C9C"/>
    <w:rsid w:val="65591DAB"/>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6FFF4090"/>
    <w:rsid w:val="70004F9E"/>
    <w:rsid w:val="70F12E0C"/>
    <w:rsid w:val="726A0DA9"/>
    <w:rsid w:val="730E6F0C"/>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EC1AEC"/>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4988</Words>
  <Characters>5440</Characters>
  <Lines>0</Lines>
  <Paragraphs>0</Paragraphs>
  <TotalTime>5</TotalTime>
  <ScaleCrop>false</ScaleCrop>
  <LinksUpToDate>false</LinksUpToDate>
  <CharactersWithSpaces>6082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2025-07-07T05:33:18Z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AC2EEDE13AE04D0EB2FB9652349CD591_13</vt:lpwstr>
  </property>
  <property fmtid="{D5CDD505-2E9C-101B-9397-08002B2CF9AE}" pid="4" name="KSOTemplateDocerSaveRecord">
    <vt:lpwstr>eyJoZGlkIjoiMTY2M2U3YTQ2NGQzYmI3OGZlYzcyZWM5OGNiM2M2YzIiLCJ1c2VySWQiOiIyMjg2NjU3NTEifQ==</vt:lpwstr>
  </property>
</Properties>
</file>